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00A" w:rsidRDefault="0024200A" w:rsidP="0024200A">
      <w:pPr>
        <w:shd w:val="clear" w:color="auto" w:fill="FFFFFF"/>
        <w:rPr>
          <w:rStyle w:val="st1"/>
        </w:rPr>
      </w:pPr>
    </w:p>
    <w:p w:rsidR="0024200A" w:rsidRDefault="0024200A" w:rsidP="0024200A">
      <w:pPr>
        <w:autoSpaceDE w:val="0"/>
        <w:autoSpaceDN w:val="0"/>
        <w:adjustRightInd w:val="0"/>
        <w:rPr>
          <w:rFonts w:ascii="Arial" w:hAnsi="Arial" w:cs="Arial"/>
          <w:color w:val="000000"/>
          <w:sz w:val="20"/>
          <w:szCs w:val="20"/>
        </w:rPr>
      </w:pPr>
      <w:bookmarkStart w:id="0" w:name="OLE_LINK6"/>
      <w:r>
        <w:rPr>
          <w:b/>
          <w:noProof/>
        </w:rPr>
        <w:drawing>
          <wp:inline distT="0" distB="0" distL="0" distR="0" wp14:anchorId="559A9FF8" wp14:editId="27F7DBFD">
            <wp:extent cx="5480685" cy="1939925"/>
            <wp:effectExtent l="0" t="0" r="0" b="0"/>
            <wp:docPr id="1" name="Picture 1"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0685" cy="1939925"/>
                    </a:xfrm>
                    <a:prstGeom prst="rect">
                      <a:avLst/>
                    </a:prstGeom>
                    <a:noFill/>
                    <a:ln>
                      <a:noFill/>
                    </a:ln>
                  </pic:spPr>
                </pic:pic>
              </a:graphicData>
            </a:graphic>
          </wp:inline>
        </w:drawing>
      </w:r>
      <w:bookmarkEnd w:id="0"/>
    </w:p>
    <w:p w:rsidR="0024200A" w:rsidRPr="00A174A1" w:rsidRDefault="00036BC7" w:rsidP="0024200A">
      <w:pPr>
        <w:rPr>
          <w:bCs/>
        </w:rPr>
      </w:pPr>
      <w:bookmarkStart w:id="1" w:name="_GoBack"/>
      <w:r>
        <w:rPr>
          <w:b/>
          <w:bCs/>
        </w:rPr>
        <w:t>June 2, 2025</w:t>
      </w:r>
      <w:r w:rsidR="0024200A" w:rsidRPr="00A174A1">
        <w:rPr>
          <w:b/>
          <w:bCs/>
        </w:rPr>
        <w:t xml:space="preserve">   </w:t>
      </w:r>
      <w:r w:rsidR="0024200A" w:rsidRPr="00A174A1">
        <w:rPr>
          <w:b/>
          <w:bCs/>
        </w:rPr>
        <w:tab/>
        <w:t xml:space="preserve">   </w:t>
      </w:r>
      <w:r w:rsidR="00F51C26" w:rsidRPr="00A174A1">
        <w:rPr>
          <w:bCs/>
        </w:rPr>
        <w:tab/>
      </w:r>
      <w:r w:rsidR="00F51C26" w:rsidRPr="00A174A1">
        <w:rPr>
          <w:bCs/>
        </w:rPr>
        <w:tab/>
      </w:r>
      <w:r w:rsidR="00F51C26" w:rsidRPr="00A174A1">
        <w:rPr>
          <w:bCs/>
        </w:rPr>
        <w:tab/>
      </w:r>
      <w:r w:rsidR="00F51C26" w:rsidRPr="00A174A1">
        <w:rPr>
          <w:bCs/>
        </w:rPr>
        <w:tab/>
        <w:t xml:space="preserve">                      </w:t>
      </w:r>
      <w:r w:rsidR="004D1705">
        <w:rPr>
          <w:bCs/>
        </w:rPr>
        <w:tab/>
      </w:r>
      <w:r w:rsidR="00F51C26" w:rsidRPr="00A174A1">
        <w:rPr>
          <w:b/>
          <w:bCs/>
        </w:rPr>
        <w:t xml:space="preserve">Ald. </w:t>
      </w:r>
      <w:r w:rsidR="00E10E16" w:rsidRPr="00A174A1">
        <w:rPr>
          <w:b/>
          <w:bCs/>
        </w:rPr>
        <w:t>Milele</w:t>
      </w:r>
      <w:r w:rsidR="00F51C26" w:rsidRPr="00A174A1">
        <w:rPr>
          <w:b/>
          <w:bCs/>
        </w:rPr>
        <w:t xml:space="preserve"> A.</w:t>
      </w:r>
      <w:r w:rsidR="00E10E16" w:rsidRPr="00A174A1">
        <w:rPr>
          <w:b/>
          <w:bCs/>
        </w:rPr>
        <w:t xml:space="preserve"> Coggs</w:t>
      </w:r>
    </w:p>
    <w:p w:rsidR="0024200A" w:rsidRPr="00A174A1" w:rsidRDefault="00F51C26" w:rsidP="0024200A">
      <w:r w:rsidRPr="00A174A1">
        <w:t xml:space="preserve">                                                                                                                     </w:t>
      </w:r>
      <w:r w:rsidR="0024200A" w:rsidRPr="00A174A1">
        <w:t xml:space="preserve"> (414) 286-</w:t>
      </w:r>
      <w:r w:rsidR="0030027E" w:rsidRPr="00A174A1">
        <w:t>2994</w:t>
      </w:r>
    </w:p>
    <w:p w:rsidR="0074056E" w:rsidRPr="00A174A1" w:rsidRDefault="0074056E" w:rsidP="009C5765">
      <w:pPr>
        <w:pStyle w:val="PlainText"/>
        <w:rPr>
          <w:rFonts w:ascii="Arial Black" w:hAnsi="Arial Black"/>
          <w:b/>
          <w:szCs w:val="20"/>
        </w:rPr>
      </w:pPr>
    </w:p>
    <w:p w:rsidR="00036BC7" w:rsidRPr="008A5F3C" w:rsidRDefault="00036BC7" w:rsidP="00036BC7">
      <w:pPr>
        <w:jc w:val="center"/>
        <w:rPr>
          <w:rFonts w:ascii="Arial Black" w:hAnsi="Arial Black"/>
          <w:sz w:val="36"/>
          <w:szCs w:val="36"/>
        </w:rPr>
      </w:pPr>
      <w:r w:rsidRPr="008A5F3C">
        <w:rPr>
          <w:rFonts w:ascii="Arial Black" w:hAnsi="Arial Black"/>
          <w:sz w:val="36"/>
          <w:szCs w:val="36"/>
        </w:rPr>
        <w:t>11</w:t>
      </w:r>
      <w:r w:rsidRPr="008A5F3C">
        <w:rPr>
          <w:rFonts w:ascii="Arial Black" w:hAnsi="Arial Black"/>
          <w:sz w:val="36"/>
          <w:szCs w:val="36"/>
          <w:vertAlign w:val="superscript"/>
        </w:rPr>
        <w:t>th</w:t>
      </w:r>
      <w:r w:rsidRPr="008A5F3C">
        <w:rPr>
          <w:rFonts w:ascii="Arial Black" w:hAnsi="Arial Black"/>
          <w:sz w:val="36"/>
          <w:szCs w:val="36"/>
        </w:rPr>
        <w:t xml:space="preserve"> annual AKA Day at City Hall</w:t>
      </w:r>
    </w:p>
    <w:p w:rsidR="00036BC7" w:rsidRDefault="00036BC7" w:rsidP="00036BC7">
      <w:pPr>
        <w:pStyle w:val="NormalWeb"/>
        <w:spacing w:before="0" w:beforeAutospacing="0" w:after="0" w:afterAutospacing="0" w:line="360" w:lineRule="auto"/>
        <w:ind w:firstLine="720"/>
        <w:rPr>
          <w:rStyle w:val="Strong"/>
          <w:b w:val="0"/>
        </w:rPr>
      </w:pPr>
    </w:p>
    <w:p w:rsidR="00036BC7" w:rsidRPr="00036BC7" w:rsidRDefault="00036BC7" w:rsidP="00036BC7">
      <w:pPr>
        <w:pStyle w:val="NormalWeb"/>
        <w:spacing w:before="0" w:beforeAutospacing="0" w:after="0" w:afterAutospacing="0" w:line="360" w:lineRule="auto"/>
        <w:ind w:firstLine="720"/>
        <w:rPr>
          <w:sz w:val="25"/>
          <w:szCs w:val="25"/>
        </w:rPr>
      </w:pPr>
      <w:r w:rsidRPr="00036BC7">
        <w:rPr>
          <w:rStyle w:val="Strong"/>
          <w:b w:val="0"/>
          <w:sz w:val="25"/>
          <w:szCs w:val="25"/>
        </w:rPr>
        <w:t xml:space="preserve">The Common Council will host the </w:t>
      </w:r>
      <w:r w:rsidRPr="00036BC7">
        <w:rPr>
          <w:rStyle w:val="Strong"/>
          <w:sz w:val="25"/>
          <w:szCs w:val="25"/>
        </w:rPr>
        <w:t>Epsilon Kappa Omega and Upsilon Mu Omega Chapters of Alpha Kappa Alpha Sorority, Incorporated</w:t>
      </w:r>
      <w:r w:rsidRPr="00036BC7">
        <w:rPr>
          <w:color w:val="000000"/>
          <w:sz w:val="25"/>
          <w:szCs w:val="25"/>
        </w:rPr>
        <w:t>® </w:t>
      </w:r>
      <w:r w:rsidRPr="00036BC7">
        <w:rPr>
          <w:sz w:val="25"/>
          <w:szCs w:val="25"/>
        </w:rPr>
        <w:t>during their 11th Annual </w:t>
      </w:r>
      <w:r w:rsidRPr="00036BC7">
        <w:rPr>
          <w:rStyle w:val="Strong"/>
          <w:sz w:val="25"/>
          <w:szCs w:val="25"/>
        </w:rPr>
        <w:t>AKA Day at City Hall</w:t>
      </w:r>
      <w:r w:rsidRPr="00036BC7">
        <w:rPr>
          <w:sz w:val="25"/>
          <w:szCs w:val="25"/>
        </w:rPr>
        <w:t xml:space="preserve">, taking place TOMORROW – </w:t>
      </w:r>
      <w:r w:rsidRPr="00036BC7">
        <w:rPr>
          <w:b/>
          <w:sz w:val="25"/>
          <w:szCs w:val="25"/>
        </w:rPr>
        <w:t>Tuesday, </w:t>
      </w:r>
      <w:r w:rsidRPr="00036BC7">
        <w:rPr>
          <w:rStyle w:val="Strong"/>
          <w:sz w:val="25"/>
          <w:szCs w:val="25"/>
        </w:rPr>
        <w:t>June 3</w:t>
      </w:r>
      <w:r w:rsidRPr="00036BC7">
        <w:rPr>
          <w:sz w:val="25"/>
          <w:szCs w:val="25"/>
        </w:rPr>
        <w:t xml:space="preserve"> from </w:t>
      </w:r>
      <w:r w:rsidRPr="00036BC7">
        <w:rPr>
          <w:rStyle w:val="Strong"/>
          <w:sz w:val="25"/>
          <w:szCs w:val="25"/>
        </w:rPr>
        <w:t>8:00 a.m. to 1:00 p.m.</w:t>
      </w:r>
    </w:p>
    <w:p w:rsidR="00036BC7" w:rsidRPr="00036BC7" w:rsidRDefault="00036BC7" w:rsidP="00036BC7">
      <w:pPr>
        <w:pStyle w:val="NormalWeb"/>
        <w:spacing w:before="0" w:beforeAutospacing="0" w:after="0" w:afterAutospacing="0" w:line="360" w:lineRule="auto"/>
        <w:ind w:firstLine="720"/>
        <w:rPr>
          <w:sz w:val="25"/>
          <w:szCs w:val="25"/>
        </w:rPr>
      </w:pPr>
      <w:r w:rsidRPr="00036BC7">
        <w:rPr>
          <w:sz w:val="25"/>
          <w:szCs w:val="25"/>
        </w:rPr>
        <w:t xml:space="preserve">The theme for this year’s AKA Day at City Hall is </w:t>
      </w:r>
      <w:r w:rsidRPr="00036BC7">
        <w:rPr>
          <w:rStyle w:val="Strong"/>
          <w:b w:val="0"/>
          <w:sz w:val="25"/>
          <w:szCs w:val="25"/>
        </w:rPr>
        <w:t>“</w:t>
      </w:r>
      <w:r w:rsidRPr="00036BC7">
        <w:rPr>
          <w:rStyle w:val="Strong"/>
          <w:b w:val="0"/>
          <w:i/>
          <w:sz w:val="25"/>
          <w:szCs w:val="25"/>
        </w:rPr>
        <w:t>Pipes, Promise &amp; Potential: Confronting the Lead Problem and Lifting Milwaukee’s Youth.”</w:t>
      </w:r>
      <w:r>
        <w:rPr>
          <w:rStyle w:val="Strong"/>
          <w:b w:val="0"/>
          <w:sz w:val="25"/>
          <w:szCs w:val="25"/>
        </w:rPr>
        <w:t xml:space="preserve"> </w:t>
      </w:r>
      <w:r w:rsidRPr="00036BC7">
        <w:rPr>
          <w:sz w:val="25"/>
          <w:szCs w:val="25"/>
        </w:rPr>
        <w:t xml:space="preserve">As in previous years, AKA members will attend the full meeting of the Common Council at 9 a.m., meet with Council members during a Q&amp;A session, and conclude the day with a call to action. </w:t>
      </w:r>
    </w:p>
    <w:p w:rsidR="00036BC7" w:rsidRPr="00036BC7" w:rsidRDefault="00036BC7" w:rsidP="00036BC7">
      <w:pPr>
        <w:pStyle w:val="NormalWeb"/>
        <w:spacing w:before="0" w:beforeAutospacing="0" w:after="0" w:afterAutospacing="0" w:line="360" w:lineRule="auto"/>
        <w:ind w:firstLine="720"/>
        <w:rPr>
          <w:sz w:val="25"/>
          <w:szCs w:val="25"/>
        </w:rPr>
      </w:pPr>
      <w:r w:rsidRPr="00036BC7">
        <w:rPr>
          <w:b/>
          <w:sz w:val="25"/>
          <w:szCs w:val="25"/>
        </w:rPr>
        <w:t>Alderwoman Milele A. Coggs</w:t>
      </w:r>
      <w:r w:rsidRPr="00036BC7">
        <w:rPr>
          <w:sz w:val="25"/>
          <w:szCs w:val="25"/>
        </w:rPr>
        <w:t>, a longtime AKA member, said she looks forward to discussing key issues with the visiting AKA members – including the issue of lead exposure in Milwaukee and its impact on the development, and physical and mental health of children and youth.</w:t>
      </w:r>
    </w:p>
    <w:p w:rsidR="00036BC7" w:rsidRPr="00036BC7" w:rsidRDefault="00036BC7" w:rsidP="00036BC7">
      <w:pPr>
        <w:pStyle w:val="NormalWeb"/>
        <w:spacing w:before="0" w:beforeAutospacing="0" w:after="0" w:afterAutospacing="0" w:line="360" w:lineRule="auto"/>
        <w:ind w:firstLine="720"/>
        <w:rPr>
          <w:sz w:val="25"/>
          <w:szCs w:val="25"/>
        </w:rPr>
      </w:pPr>
      <w:r w:rsidRPr="00036BC7">
        <w:rPr>
          <w:rFonts w:eastAsia="Times New Roman"/>
          <w:sz w:val="25"/>
          <w:szCs w:val="25"/>
        </w:rPr>
        <w:t>“The members of Alpha Kappa Alpha Sorority, Inc. are engaged with key city issues and we look forward to discussing those and various community related topics with them tomorrow during their visit,” Alderwoman Coggs said.</w:t>
      </w:r>
    </w:p>
    <w:p w:rsidR="007F018A" w:rsidRPr="00036BC7" w:rsidRDefault="007F018A" w:rsidP="00036BC7">
      <w:pPr>
        <w:shd w:val="clear" w:color="auto" w:fill="FFFFFF"/>
        <w:spacing w:line="360" w:lineRule="auto"/>
        <w:jc w:val="center"/>
        <w:rPr>
          <w:b/>
          <w:color w:val="000000"/>
          <w:sz w:val="25"/>
          <w:szCs w:val="25"/>
        </w:rPr>
      </w:pPr>
      <w:r w:rsidRPr="00036BC7">
        <w:rPr>
          <w:b/>
          <w:color w:val="000000"/>
          <w:sz w:val="25"/>
          <w:szCs w:val="25"/>
        </w:rPr>
        <w:t>-30-</w:t>
      </w:r>
    </w:p>
    <w:p w:rsidR="007F018A" w:rsidRPr="007F018A" w:rsidRDefault="007F018A" w:rsidP="00036BC7">
      <w:pPr>
        <w:spacing w:after="160" w:line="360" w:lineRule="auto"/>
        <w:rPr>
          <w:rFonts w:eastAsia="Calibri"/>
        </w:rPr>
      </w:pPr>
    </w:p>
    <w:bookmarkEnd w:id="1"/>
    <w:p w:rsidR="007F018A" w:rsidRPr="007F018A" w:rsidRDefault="007F018A" w:rsidP="00036BC7">
      <w:pPr>
        <w:spacing w:after="160" w:line="259" w:lineRule="auto"/>
        <w:rPr>
          <w:rFonts w:eastAsia="Calibri"/>
        </w:rPr>
      </w:pPr>
    </w:p>
    <w:p w:rsidR="001C61C8" w:rsidRPr="006C7549" w:rsidRDefault="001C61C8" w:rsidP="003864BB">
      <w:pPr>
        <w:pStyle w:val="PlainText"/>
        <w:spacing w:line="360" w:lineRule="auto"/>
        <w:rPr>
          <w:b/>
          <w:sz w:val="20"/>
          <w:szCs w:val="20"/>
        </w:rPr>
      </w:pPr>
    </w:p>
    <w:sectPr w:rsidR="001C61C8" w:rsidRPr="006C7549" w:rsidSect="00352BF7">
      <w:footerReference w:type="default" r:id="rId8"/>
      <w:pgSz w:w="12240" w:h="15840" w:code="1"/>
      <w:pgMar w:top="245" w:right="1800" w:bottom="63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35A" w:rsidRDefault="00B8335A" w:rsidP="009C5765">
      <w:r>
        <w:separator/>
      </w:r>
    </w:p>
  </w:endnote>
  <w:endnote w:type="continuationSeparator" w:id="0">
    <w:p w:rsidR="00B8335A" w:rsidRDefault="00B8335A" w:rsidP="009C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765" w:rsidRDefault="009C5765">
    <w:pPr>
      <w:pStyle w:val="Footer"/>
    </w:pPr>
    <w:r w:rsidRPr="00051914">
      <w:rPr>
        <w:noProof/>
      </w:rPr>
      <w:drawing>
        <wp:inline distT="0" distB="0" distL="0" distR="0" wp14:anchorId="684753FF" wp14:editId="136E4D82">
          <wp:extent cx="5486400" cy="180975"/>
          <wp:effectExtent l="0" t="0" r="0" b="9525"/>
          <wp:docPr id="2" name="Picture 2" descr="PressReleaseA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ReleaseAr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35A" w:rsidRDefault="00B8335A" w:rsidP="009C5765">
      <w:r>
        <w:separator/>
      </w:r>
    </w:p>
  </w:footnote>
  <w:footnote w:type="continuationSeparator" w:id="0">
    <w:p w:rsidR="00B8335A" w:rsidRDefault="00B8335A" w:rsidP="009C5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81814"/>
    <w:multiLevelType w:val="hybridMultilevel"/>
    <w:tmpl w:val="9C68BCD0"/>
    <w:lvl w:ilvl="0" w:tplc="55CA948E">
      <w:start w:val="41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0A"/>
    <w:rsid w:val="000052ED"/>
    <w:rsid w:val="00036BC7"/>
    <w:rsid w:val="00044305"/>
    <w:rsid w:val="00051914"/>
    <w:rsid w:val="00090CE1"/>
    <w:rsid w:val="000C271D"/>
    <w:rsid w:val="001453A7"/>
    <w:rsid w:val="00145540"/>
    <w:rsid w:val="001B6D03"/>
    <w:rsid w:val="001C61C8"/>
    <w:rsid w:val="001D3287"/>
    <w:rsid w:val="00226F31"/>
    <w:rsid w:val="0024200A"/>
    <w:rsid w:val="00283A27"/>
    <w:rsid w:val="002E32CA"/>
    <w:rsid w:val="0030027E"/>
    <w:rsid w:val="00320498"/>
    <w:rsid w:val="00350EC9"/>
    <w:rsid w:val="00351625"/>
    <w:rsid w:val="00381C53"/>
    <w:rsid w:val="003864BB"/>
    <w:rsid w:val="003A3E01"/>
    <w:rsid w:val="003B4014"/>
    <w:rsid w:val="003D7CF9"/>
    <w:rsid w:val="003F1EE5"/>
    <w:rsid w:val="004025C3"/>
    <w:rsid w:val="0040272E"/>
    <w:rsid w:val="00497A5A"/>
    <w:rsid w:val="004C7E50"/>
    <w:rsid w:val="004D1705"/>
    <w:rsid w:val="004D26A7"/>
    <w:rsid w:val="00542A8C"/>
    <w:rsid w:val="00561440"/>
    <w:rsid w:val="005C5ADD"/>
    <w:rsid w:val="00615F98"/>
    <w:rsid w:val="00622C54"/>
    <w:rsid w:val="00672DB6"/>
    <w:rsid w:val="006939DA"/>
    <w:rsid w:val="006B65B1"/>
    <w:rsid w:val="006C7549"/>
    <w:rsid w:val="00701FFF"/>
    <w:rsid w:val="007073DC"/>
    <w:rsid w:val="00715E4C"/>
    <w:rsid w:val="0074056E"/>
    <w:rsid w:val="007B7DBC"/>
    <w:rsid w:val="007F018A"/>
    <w:rsid w:val="00837D30"/>
    <w:rsid w:val="00870DEC"/>
    <w:rsid w:val="00872153"/>
    <w:rsid w:val="008732D9"/>
    <w:rsid w:val="00906B87"/>
    <w:rsid w:val="00910958"/>
    <w:rsid w:val="00912FAE"/>
    <w:rsid w:val="00947A45"/>
    <w:rsid w:val="009C5765"/>
    <w:rsid w:val="009E5007"/>
    <w:rsid w:val="00A174A1"/>
    <w:rsid w:val="00A301BE"/>
    <w:rsid w:val="00A579E8"/>
    <w:rsid w:val="00A96C8C"/>
    <w:rsid w:val="00AB352F"/>
    <w:rsid w:val="00AB5A61"/>
    <w:rsid w:val="00B37B75"/>
    <w:rsid w:val="00B72B06"/>
    <w:rsid w:val="00B8335A"/>
    <w:rsid w:val="00BD433A"/>
    <w:rsid w:val="00E073B6"/>
    <w:rsid w:val="00E10E16"/>
    <w:rsid w:val="00E11AA9"/>
    <w:rsid w:val="00E266E4"/>
    <w:rsid w:val="00E41409"/>
    <w:rsid w:val="00EE11D3"/>
    <w:rsid w:val="00EE39FF"/>
    <w:rsid w:val="00F05710"/>
    <w:rsid w:val="00F36BE2"/>
    <w:rsid w:val="00F51C26"/>
    <w:rsid w:val="00F56763"/>
    <w:rsid w:val="00F72B03"/>
    <w:rsid w:val="00F97BA1"/>
    <w:rsid w:val="00FA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9B66"/>
  <w15:docId w15:val="{81B965BF-5E40-44B7-B7FE-9471EEF7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00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semiHidden/>
    <w:unhideWhenUsed/>
    <w:qFormat/>
    <w:rsid w:val="00036BC7"/>
    <w:pPr>
      <w:spacing w:before="100" w:beforeAutospacing="1" w:after="100" w:afterAutospacing="1"/>
      <w:outlineLvl w:val="2"/>
    </w:pPr>
    <w:rPr>
      <w:rFonts w:eastAsiaTheme="minorHAns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24200A"/>
  </w:style>
  <w:style w:type="paragraph" w:styleId="PlainText">
    <w:name w:val="Plain Text"/>
    <w:basedOn w:val="Normal"/>
    <w:link w:val="PlainTextChar"/>
    <w:uiPriority w:val="99"/>
    <w:unhideWhenUsed/>
    <w:rsid w:val="0024200A"/>
    <w:rPr>
      <w:rFonts w:eastAsia="Calibri"/>
      <w:szCs w:val="21"/>
    </w:rPr>
  </w:style>
  <w:style w:type="character" w:customStyle="1" w:styleId="PlainTextChar">
    <w:name w:val="Plain Text Char"/>
    <w:basedOn w:val="DefaultParagraphFont"/>
    <w:link w:val="PlainText"/>
    <w:uiPriority w:val="99"/>
    <w:rsid w:val="0024200A"/>
    <w:rPr>
      <w:rFonts w:ascii="Times New Roman" w:eastAsia="Calibri" w:hAnsi="Times New Roman" w:cs="Times New Roman"/>
      <w:sz w:val="24"/>
      <w:szCs w:val="21"/>
    </w:rPr>
  </w:style>
  <w:style w:type="character" w:styleId="Hyperlink">
    <w:name w:val="Hyperlink"/>
    <w:basedOn w:val="DefaultParagraphFont"/>
    <w:rsid w:val="0024200A"/>
    <w:rPr>
      <w:color w:val="0000FF" w:themeColor="hyperlink"/>
      <w:u w:val="single"/>
    </w:rPr>
  </w:style>
  <w:style w:type="paragraph" w:styleId="BalloonText">
    <w:name w:val="Balloon Text"/>
    <w:basedOn w:val="Normal"/>
    <w:link w:val="BalloonTextChar"/>
    <w:uiPriority w:val="99"/>
    <w:semiHidden/>
    <w:unhideWhenUsed/>
    <w:rsid w:val="0024200A"/>
    <w:rPr>
      <w:rFonts w:ascii="Tahoma" w:hAnsi="Tahoma" w:cs="Tahoma"/>
      <w:sz w:val="16"/>
      <w:szCs w:val="16"/>
    </w:rPr>
  </w:style>
  <w:style w:type="character" w:customStyle="1" w:styleId="BalloonTextChar">
    <w:name w:val="Balloon Text Char"/>
    <w:basedOn w:val="DefaultParagraphFont"/>
    <w:link w:val="BalloonText"/>
    <w:uiPriority w:val="99"/>
    <w:semiHidden/>
    <w:rsid w:val="0024200A"/>
    <w:rPr>
      <w:rFonts w:ascii="Tahoma" w:eastAsia="Times New Roman" w:hAnsi="Tahoma" w:cs="Tahoma"/>
      <w:sz w:val="16"/>
      <w:szCs w:val="16"/>
    </w:rPr>
  </w:style>
  <w:style w:type="paragraph" w:customStyle="1" w:styleId="Default">
    <w:name w:val="Default"/>
    <w:rsid w:val="007073D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B352F"/>
    <w:rPr>
      <w:color w:val="800080" w:themeColor="followedHyperlink"/>
      <w:u w:val="single"/>
    </w:rPr>
  </w:style>
  <w:style w:type="paragraph" w:styleId="Header">
    <w:name w:val="header"/>
    <w:basedOn w:val="Normal"/>
    <w:link w:val="HeaderChar"/>
    <w:uiPriority w:val="99"/>
    <w:unhideWhenUsed/>
    <w:rsid w:val="009C5765"/>
    <w:pPr>
      <w:tabs>
        <w:tab w:val="center" w:pos="4680"/>
        <w:tab w:val="right" w:pos="9360"/>
      </w:tabs>
    </w:pPr>
  </w:style>
  <w:style w:type="character" w:customStyle="1" w:styleId="HeaderChar">
    <w:name w:val="Header Char"/>
    <w:basedOn w:val="DefaultParagraphFont"/>
    <w:link w:val="Header"/>
    <w:uiPriority w:val="99"/>
    <w:rsid w:val="009C57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5765"/>
    <w:pPr>
      <w:tabs>
        <w:tab w:val="center" w:pos="4680"/>
        <w:tab w:val="right" w:pos="9360"/>
      </w:tabs>
    </w:pPr>
  </w:style>
  <w:style w:type="character" w:customStyle="1" w:styleId="FooterChar">
    <w:name w:val="Footer Char"/>
    <w:basedOn w:val="DefaultParagraphFont"/>
    <w:link w:val="Footer"/>
    <w:uiPriority w:val="99"/>
    <w:rsid w:val="009C576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36BC7"/>
    <w:rPr>
      <w:rFonts w:ascii="Times New Roman" w:hAnsi="Times New Roman" w:cs="Times New Roman"/>
      <w:b/>
      <w:bCs/>
      <w:sz w:val="27"/>
      <w:szCs w:val="27"/>
    </w:rPr>
  </w:style>
  <w:style w:type="paragraph" w:styleId="NormalWeb">
    <w:name w:val="Normal (Web)"/>
    <w:basedOn w:val="Normal"/>
    <w:uiPriority w:val="99"/>
    <w:unhideWhenUsed/>
    <w:rsid w:val="00036BC7"/>
    <w:pPr>
      <w:spacing w:before="100" w:beforeAutospacing="1" w:after="100" w:afterAutospacing="1"/>
    </w:pPr>
    <w:rPr>
      <w:rFonts w:eastAsiaTheme="minorHAnsi"/>
    </w:rPr>
  </w:style>
  <w:style w:type="character" w:styleId="Strong">
    <w:name w:val="Strong"/>
    <w:basedOn w:val="DefaultParagraphFont"/>
    <w:uiPriority w:val="22"/>
    <w:qFormat/>
    <w:rsid w:val="00036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81790">
      <w:bodyDiv w:val="1"/>
      <w:marLeft w:val="0"/>
      <w:marRight w:val="0"/>
      <w:marTop w:val="0"/>
      <w:marBottom w:val="0"/>
      <w:divBdr>
        <w:top w:val="none" w:sz="0" w:space="0" w:color="auto"/>
        <w:left w:val="none" w:sz="0" w:space="0" w:color="auto"/>
        <w:bottom w:val="none" w:sz="0" w:space="0" w:color="auto"/>
        <w:right w:val="none" w:sz="0" w:space="0" w:color="auto"/>
      </w:divBdr>
    </w:div>
    <w:div w:id="1563953156">
      <w:bodyDiv w:val="1"/>
      <w:marLeft w:val="0"/>
      <w:marRight w:val="0"/>
      <w:marTop w:val="0"/>
      <w:marBottom w:val="0"/>
      <w:divBdr>
        <w:top w:val="none" w:sz="0" w:space="0" w:color="auto"/>
        <w:left w:val="none" w:sz="0" w:space="0" w:color="auto"/>
        <w:bottom w:val="none" w:sz="0" w:space="0" w:color="auto"/>
        <w:right w:val="none" w:sz="0" w:space="0" w:color="auto"/>
      </w:divBdr>
    </w:div>
    <w:div w:id="213617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Intern, Public</dc:creator>
  <cp:lastModifiedBy>Arnold, William</cp:lastModifiedBy>
  <cp:revision>3</cp:revision>
  <cp:lastPrinted>2019-04-01T19:46:00Z</cp:lastPrinted>
  <dcterms:created xsi:type="dcterms:W3CDTF">2025-06-02T16:24:00Z</dcterms:created>
  <dcterms:modified xsi:type="dcterms:W3CDTF">2025-06-02T20:12:00Z</dcterms:modified>
</cp:coreProperties>
</file>