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DDDC" w14:textId="77777777" w:rsidR="00AB6212" w:rsidRDefault="00AB6212" w:rsidP="009D1BE1">
      <w:pPr>
        <w:spacing w:after="0" w:line="240" w:lineRule="auto"/>
        <w:rPr>
          <w:rFonts w:cstheme="minorHAnsi"/>
          <w:b/>
          <w:bCs/>
        </w:rPr>
      </w:pPr>
      <w:bookmarkStart w:id="0" w:name="_Hlk190341036"/>
    </w:p>
    <w:p w14:paraId="1E19DA51" w14:textId="77777777" w:rsidR="00F449CC" w:rsidRDefault="00F449CC" w:rsidP="009D1BE1">
      <w:pPr>
        <w:spacing w:after="0" w:line="240" w:lineRule="auto"/>
        <w:rPr>
          <w:rFonts w:cstheme="minorHAnsi"/>
          <w:b/>
          <w:bCs/>
        </w:rPr>
      </w:pPr>
    </w:p>
    <w:p w14:paraId="51F9B24B" w14:textId="377BA947" w:rsidR="009D1BE1" w:rsidRPr="0024676D" w:rsidRDefault="009D1BE1" w:rsidP="009D1BE1">
      <w:pPr>
        <w:spacing w:after="0" w:line="240" w:lineRule="auto"/>
        <w:rPr>
          <w:rFonts w:cstheme="minorHAnsi"/>
          <w:b/>
          <w:bCs/>
        </w:rPr>
      </w:pPr>
      <w:r w:rsidRPr="0024676D">
        <w:rPr>
          <w:rFonts w:cstheme="minorHAnsi"/>
          <w:b/>
          <w:bCs/>
        </w:rPr>
        <w:t>FOR IMMEDIATE RELEASE</w:t>
      </w:r>
      <w:r w:rsidR="00054D88">
        <w:rPr>
          <w:rFonts w:cstheme="minorHAnsi"/>
          <w:b/>
          <w:bCs/>
        </w:rPr>
        <w:tab/>
      </w:r>
      <w:r w:rsidR="00054D88">
        <w:rPr>
          <w:rFonts w:cstheme="minorHAnsi"/>
          <w:b/>
          <w:bCs/>
        </w:rPr>
        <w:tab/>
      </w:r>
      <w:r w:rsidR="00054D88">
        <w:rPr>
          <w:rFonts w:cstheme="minorHAnsi"/>
          <w:b/>
          <w:bCs/>
        </w:rPr>
        <w:tab/>
        <w:t xml:space="preserve">Contact: Martha Collins, Communications Director </w:t>
      </w:r>
    </w:p>
    <w:p w14:paraId="5494D689" w14:textId="5786DF41" w:rsidR="009D1BE1" w:rsidRPr="0024676D" w:rsidRDefault="00D24632" w:rsidP="009D1BE1">
      <w:pPr>
        <w:spacing w:after="0" w:line="240" w:lineRule="auto"/>
        <w:rPr>
          <w:rFonts w:cstheme="minorHAnsi"/>
        </w:rPr>
      </w:pPr>
      <w:r>
        <w:rPr>
          <w:rFonts w:cstheme="minorHAnsi"/>
        </w:rPr>
        <w:t>May 15</w:t>
      </w:r>
      <w:r w:rsidR="009D1BE1" w:rsidRPr="0024676D">
        <w:rPr>
          <w:rFonts w:cstheme="minorHAnsi"/>
        </w:rPr>
        <w:t>, 202</w:t>
      </w:r>
      <w:r w:rsidR="00054D88">
        <w:rPr>
          <w:rFonts w:cstheme="minorHAnsi"/>
        </w:rPr>
        <w:t xml:space="preserve">5 </w:t>
      </w:r>
      <w:r w:rsidR="00054D88">
        <w:rPr>
          <w:rFonts w:cstheme="minorHAnsi"/>
        </w:rPr>
        <w:tab/>
      </w:r>
      <w:r w:rsidR="00054D88">
        <w:rPr>
          <w:rFonts w:cstheme="minorHAnsi"/>
        </w:rPr>
        <w:tab/>
      </w:r>
      <w:r w:rsidR="00054D88">
        <w:rPr>
          <w:rFonts w:cstheme="minorHAnsi"/>
        </w:rPr>
        <w:tab/>
      </w:r>
      <w:r w:rsidR="00054D88">
        <w:rPr>
          <w:rFonts w:cstheme="minorHAnsi"/>
        </w:rPr>
        <w:tab/>
      </w:r>
      <w:r>
        <w:rPr>
          <w:rFonts w:cstheme="minorHAnsi"/>
        </w:rPr>
        <w:tab/>
      </w:r>
      <w:r w:rsidR="009D1BE1" w:rsidRPr="0024676D">
        <w:rPr>
          <w:rFonts w:cstheme="minorHAnsi"/>
        </w:rPr>
        <w:t>608-516-3251</w:t>
      </w:r>
      <w:r w:rsidR="00054D88">
        <w:rPr>
          <w:rFonts w:cstheme="minorHAnsi"/>
        </w:rPr>
        <w:t xml:space="preserve"> | Martha.Collins</w:t>
      </w:r>
      <w:r w:rsidR="009D1BE1" w:rsidRPr="006B3004">
        <w:rPr>
          <w:rFonts w:cstheme="minorHAnsi"/>
        </w:rPr>
        <w:t>@legis.wisconsin.gov</w:t>
      </w:r>
    </w:p>
    <w:p w14:paraId="6CF71B56" w14:textId="77777777" w:rsidR="009D1BE1" w:rsidRPr="0024676D" w:rsidRDefault="009D1BE1" w:rsidP="009D1BE1">
      <w:pPr>
        <w:spacing w:after="0" w:line="240" w:lineRule="auto"/>
        <w:rPr>
          <w:rFonts w:cstheme="minorHAnsi"/>
        </w:rPr>
      </w:pPr>
    </w:p>
    <w:p w14:paraId="5EE09CB7" w14:textId="77777777" w:rsidR="009D1BE1" w:rsidRPr="0024676D" w:rsidRDefault="009D1BE1" w:rsidP="009D1BE1">
      <w:pPr>
        <w:spacing w:after="0" w:line="240" w:lineRule="auto"/>
        <w:rPr>
          <w:rFonts w:cstheme="minorHAnsi"/>
        </w:rPr>
      </w:pPr>
    </w:p>
    <w:p w14:paraId="69E8F6AA" w14:textId="77777777" w:rsidR="009D1BE1" w:rsidRPr="0024676D" w:rsidRDefault="009D1BE1" w:rsidP="009D1BE1">
      <w:pPr>
        <w:spacing w:after="0" w:line="240" w:lineRule="auto"/>
        <w:rPr>
          <w:rFonts w:cstheme="minorHAnsi"/>
        </w:rPr>
      </w:pPr>
    </w:p>
    <w:p w14:paraId="3B8DB884" w14:textId="7118FC6D" w:rsidR="007A7739" w:rsidRDefault="009D1BE1" w:rsidP="009D1BE1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C6426C">
        <w:rPr>
          <w:rFonts w:cstheme="minorHAnsi"/>
          <w:b/>
          <w:bCs/>
          <w:i/>
          <w:iCs/>
          <w:sz w:val="24"/>
          <w:szCs w:val="24"/>
        </w:rPr>
        <w:t xml:space="preserve">Senator Melissa Ratcliff </w:t>
      </w:r>
      <w:r w:rsidR="0044460F">
        <w:rPr>
          <w:rFonts w:cstheme="minorHAnsi"/>
          <w:b/>
          <w:bCs/>
          <w:i/>
          <w:iCs/>
          <w:sz w:val="24"/>
          <w:szCs w:val="24"/>
        </w:rPr>
        <w:t>Passe</w:t>
      </w:r>
      <w:r w:rsidR="00D24632">
        <w:rPr>
          <w:rFonts w:cstheme="minorHAnsi"/>
          <w:b/>
          <w:bCs/>
          <w:i/>
          <w:iCs/>
          <w:sz w:val="24"/>
          <w:szCs w:val="24"/>
        </w:rPr>
        <w:t>s</w:t>
      </w:r>
      <w:r w:rsidR="0044460F">
        <w:rPr>
          <w:rFonts w:cstheme="minorHAnsi"/>
          <w:b/>
          <w:bCs/>
          <w:i/>
          <w:iCs/>
          <w:sz w:val="24"/>
          <w:szCs w:val="24"/>
        </w:rPr>
        <w:t xml:space="preserve"> Resolution Recogniz</w:t>
      </w:r>
      <w:r w:rsidR="00D24632">
        <w:rPr>
          <w:rFonts w:cstheme="minorHAnsi"/>
          <w:b/>
          <w:bCs/>
          <w:i/>
          <w:iCs/>
          <w:sz w:val="24"/>
          <w:szCs w:val="24"/>
        </w:rPr>
        <w:t>ing</w:t>
      </w:r>
      <w:r w:rsidR="00614082"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p w14:paraId="294BBDF6" w14:textId="0AF6DD20" w:rsidR="009D1BE1" w:rsidRPr="00C6426C" w:rsidRDefault="0044460F" w:rsidP="009D1BE1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proofErr w:type="spellStart"/>
      <w:r>
        <w:rPr>
          <w:rFonts w:cstheme="minorHAnsi"/>
          <w:b/>
          <w:bCs/>
          <w:i/>
          <w:iCs/>
          <w:sz w:val="24"/>
          <w:szCs w:val="24"/>
        </w:rPr>
        <w:t>Syttende</w:t>
      </w:r>
      <w:proofErr w:type="spellEnd"/>
      <w:r>
        <w:rPr>
          <w:rFonts w:cstheme="minorHAnsi"/>
          <w:b/>
          <w:bCs/>
          <w:i/>
          <w:iCs/>
          <w:sz w:val="24"/>
          <w:szCs w:val="24"/>
        </w:rPr>
        <w:t xml:space="preserve"> Mai Constitution Day</w:t>
      </w:r>
      <w:r w:rsidR="00614082">
        <w:rPr>
          <w:rFonts w:cstheme="minorHAnsi"/>
          <w:b/>
          <w:bCs/>
          <w:i/>
          <w:iCs/>
          <w:sz w:val="24"/>
          <w:szCs w:val="24"/>
        </w:rPr>
        <w:t xml:space="preserve"> Across Wisconsin</w:t>
      </w:r>
    </w:p>
    <w:p w14:paraId="74B1ED0B" w14:textId="77777777" w:rsidR="009D1BE1" w:rsidRPr="0024676D" w:rsidRDefault="009D1BE1" w:rsidP="009D1BE1">
      <w:pPr>
        <w:spacing w:after="0" w:line="240" w:lineRule="auto"/>
        <w:rPr>
          <w:rFonts w:cstheme="minorHAnsi"/>
        </w:rPr>
      </w:pPr>
    </w:p>
    <w:p w14:paraId="68DFAB7D" w14:textId="77777777" w:rsidR="009D1BE1" w:rsidRPr="0024676D" w:rsidRDefault="009D1BE1" w:rsidP="009D1BE1">
      <w:pPr>
        <w:spacing w:after="0" w:line="240" w:lineRule="auto"/>
        <w:rPr>
          <w:rFonts w:cstheme="minorHAnsi"/>
        </w:rPr>
      </w:pPr>
    </w:p>
    <w:p w14:paraId="3AE3615A" w14:textId="3B0EEB97" w:rsidR="0044460F" w:rsidRDefault="0044460F" w:rsidP="00E74C05">
      <w:pPr>
        <w:jc w:val="both"/>
        <w:rPr>
          <w:rFonts w:cstheme="minorHAnsi"/>
          <w:sz w:val="24"/>
          <w:szCs w:val="24"/>
        </w:rPr>
      </w:pPr>
      <w:r w:rsidRPr="00E74C05">
        <w:rPr>
          <w:rFonts w:cstheme="minorHAnsi"/>
          <w:sz w:val="24"/>
          <w:szCs w:val="24"/>
        </w:rPr>
        <w:t xml:space="preserve">Madison, WI – Today, </w:t>
      </w:r>
      <w:r w:rsidR="00614082">
        <w:rPr>
          <w:rFonts w:cstheme="minorHAnsi"/>
          <w:sz w:val="24"/>
          <w:szCs w:val="24"/>
        </w:rPr>
        <w:t>the WI State Senat</w:t>
      </w:r>
      <w:r w:rsidR="00F9049A">
        <w:rPr>
          <w:rFonts w:cstheme="minorHAnsi"/>
          <w:sz w:val="24"/>
          <w:szCs w:val="24"/>
        </w:rPr>
        <w:t>e</w:t>
      </w:r>
      <w:r w:rsidRPr="00E74C05">
        <w:rPr>
          <w:rFonts w:cstheme="minorHAnsi"/>
          <w:sz w:val="24"/>
          <w:szCs w:val="24"/>
        </w:rPr>
        <w:t xml:space="preserve"> passed a resolution designating May 16–18, 2025 as “</w:t>
      </w:r>
      <w:proofErr w:type="spellStart"/>
      <w:r w:rsidRPr="00E74C05">
        <w:rPr>
          <w:rFonts w:cstheme="minorHAnsi"/>
          <w:sz w:val="24"/>
          <w:szCs w:val="24"/>
        </w:rPr>
        <w:t>Syttende</w:t>
      </w:r>
      <w:proofErr w:type="spellEnd"/>
      <w:r w:rsidRPr="00E74C05">
        <w:rPr>
          <w:rFonts w:cstheme="minorHAnsi"/>
          <w:sz w:val="24"/>
          <w:szCs w:val="24"/>
        </w:rPr>
        <w:t xml:space="preserve"> Mai Weekend</w:t>
      </w:r>
      <w:r w:rsidR="00F9049A">
        <w:rPr>
          <w:rFonts w:cstheme="minorHAnsi"/>
          <w:sz w:val="24"/>
          <w:szCs w:val="24"/>
        </w:rPr>
        <w:t xml:space="preserve">”. </w:t>
      </w:r>
      <w:r w:rsidRPr="00E74C05">
        <w:rPr>
          <w:rFonts w:cstheme="minorHAnsi"/>
          <w:sz w:val="24"/>
          <w:szCs w:val="24"/>
        </w:rPr>
        <w:t xml:space="preserve"> </w:t>
      </w:r>
      <w:proofErr w:type="spellStart"/>
      <w:r w:rsidRPr="00E74C05">
        <w:rPr>
          <w:rFonts w:cstheme="minorHAnsi"/>
          <w:sz w:val="24"/>
          <w:szCs w:val="24"/>
        </w:rPr>
        <w:t>Syttende</w:t>
      </w:r>
      <w:proofErr w:type="spellEnd"/>
      <w:r w:rsidRPr="00E74C05">
        <w:rPr>
          <w:rFonts w:cstheme="minorHAnsi"/>
          <w:sz w:val="24"/>
          <w:szCs w:val="24"/>
        </w:rPr>
        <w:t xml:space="preserve"> Mai which is Norwegian and translates to the 17th of May – is Norway’s Constitution Day</w:t>
      </w:r>
      <w:r w:rsidR="00E74C05">
        <w:rPr>
          <w:rFonts w:cstheme="minorHAnsi"/>
          <w:sz w:val="24"/>
          <w:szCs w:val="24"/>
        </w:rPr>
        <w:t xml:space="preserve">, </w:t>
      </w:r>
      <w:r w:rsidR="00E74C05" w:rsidRPr="00E74C05">
        <w:rPr>
          <w:rFonts w:cstheme="minorHAnsi"/>
          <w:sz w:val="24"/>
          <w:szCs w:val="24"/>
        </w:rPr>
        <w:t xml:space="preserve">making Norway an independent nation. </w:t>
      </w:r>
    </w:p>
    <w:p w14:paraId="4670CB75" w14:textId="71092AE6" w:rsidR="00F9049A" w:rsidRDefault="00F9049A" w:rsidP="00E74C05">
      <w:pPr>
        <w:jc w:val="both"/>
        <w:rPr>
          <w:rFonts w:cstheme="minorHAnsi"/>
          <w:sz w:val="24"/>
          <w:szCs w:val="24"/>
        </w:rPr>
      </w:pPr>
      <w:r w:rsidRPr="00E74C05">
        <w:rPr>
          <w:rFonts w:cstheme="minorHAnsi"/>
          <w:sz w:val="24"/>
          <w:szCs w:val="24"/>
        </w:rPr>
        <w:t>“Norwegian-Americans have played a significant role in shaping our nation’s history and cultural landscape,” Senator Ratcliff</w:t>
      </w:r>
      <w:r>
        <w:rPr>
          <w:rFonts w:cstheme="minorHAnsi"/>
          <w:sz w:val="24"/>
          <w:szCs w:val="24"/>
        </w:rPr>
        <w:t xml:space="preserve"> stated</w:t>
      </w:r>
      <w:r w:rsidRPr="00E74C05">
        <w:rPr>
          <w:rFonts w:cstheme="minorHAnsi"/>
          <w:sz w:val="24"/>
          <w:szCs w:val="24"/>
        </w:rPr>
        <w:t xml:space="preserve">. “By recognizing </w:t>
      </w:r>
      <w:proofErr w:type="spellStart"/>
      <w:r w:rsidRPr="00E74C05">
        <w:rPr>
          <w:rFonts w:cstheme="minorHAnsi"/>
          <w:sz w:val="24"/>
          <w:szCs w:val="24"/>
        </w:rPr>
        <w:t>Syttende</w:t>
      </w:r>
      <w:proofErr w:type="spellEnd"/>
      <w:r w:rsidRPr="00E74C05">
        <w:rPr>
          <w:rFonts w:cstheme="minorHAnsi"/>
          <w:sz w:val="24"/>
          <w:szCs w:val="24"/>
        </w:rPr>
        <w:t xml:space="preserve"> Mai Weekend, we honor their legacy and promote the appreciation of cultural diversity that strengthens our communities.”</w:t>
      </w:r>
    </w:p>
    <w:p w14:paraId="5D532BA1" w14:textId="3A3C5452" w:rsidR="00F449CC" w:rsidRPr="00E74C05" w:rsidRDefault="00F449CC" w:rsidP="00E74C05">
      <w:pPr>
        <w:jc w:val="both"/>
        <w:rPr>
          <w:rFonts w:cstheme="minorHAnsi"/>
          <w:sz w:val="24"/>
          <w:szCs w:val="24"/>
        </w:rPr>
      </w:pPr>
      <w:proofErr w:type="spellStart"/>
      <w:r w:rsidRPr="00E74C05">
        <w:rPr>
          <w:rFonts w:cstheme="minorHAnsi"/>
          <w:sz w:val="24"/>
          <w:szCs w:val="24"/>
        </w:rPr>
        <w:t>Syttende</w:t>
      </w:r>
      <w:proofErr w:type="spellEnd"/>
      <w:r w:rsidRPr="00E74C05">
        <w:rPr>
          <w:rFonts w:cstheme="minorHAnsi"/>
          <w:sz w:val="24"/>
          <w:szCs w:val="24"/>
        </w:rPr>
        <w:t xml:space="preserve"> Mai Constitution Day is a celebration of freedom, resilience and national pride – values that have carried Norwegians through centuries of challenge and change. </w:t>
      </w:r>
    </w:p>
    <w:p w14:paraId="5AFBB84B" w14:textId="56864619" w:rsidR="00F449CC" w:rsidRDefault="00F449CC" w:rsidP="00E74C05">
      <w:pPr>
        <w:jc w:val="both"/>
        <w:rPr>
          <w:rFonts w:cstheme="minorHAnsi"/>
          <w:sz w:val="24"/>
          <w:szCs w:val="24"/>
        </w:rPr>
      </w:pPr>
      <w:r w:rsidRPr="00E74C05">
        <w:rPr>
          <w:rFonts w:cstheme="minorHAnsi"/>
          <w:sz w:val="24"/>
          <w:szCs w:val="24"/>
        </w:rPr>
        <w:t>Every year since 1952 in Stoughton, a city-wide event is held on the weekend closest to May 17</w:t>
      </w:r>
      <w:r w:rsidRPr="00E74C0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. </w:t>
      </w:r>
      <w:r w:rsidRPr="00E74C05">
        <w:rPr>
          <w:rFonts w:cstheme="minorHAnsi"/>
          <w:sz w:val="24"/>
          <w:szCs w:val="24"/>
        </w:rPr>
        <w:t xml:space="preserve">Stoughton’s </w:t>
      </w:r>
      <w:proofErr w:type="spellStart"/>
      <w:r w:rsidRPr="00E74C05">
        <w:rPr>
          <w:rFonts w:cstheme="minorHAnsi"/>
          <w:sz w:val="24"/>
          <w:szCs w:val="24"/>
        </w:rPr>
        <w:t>Syttende</w:t>
      </w:r>
      <w:proofErr w:type="spellEnd"/>
      <w:r w:rsidRPr="00E74C05">
        <w:rPr>
          <w:rFonts w:cstheme="minorHAnsi"/>
          <w:sz w:val="24"/>
          <w:szCs w:val="24"/>
        </w:rPr>
        <w:t xml:space="preserve"> Mai Festival is </w:t>
      </w:r>
      <w:r w:rsidR="00D24632">
        <w:rPr>
          <w:rFonts w:cstheme="minorHAnsi"/>
          <w:sz w:val="24"/>
          <w:szCs w:val="24"/>
        </w:rPr>
        <w:t xml:space="preserve">our nation’s </w:t>
      </w:r>
      <w:r w:rsidRPr="00E74C05">
        <w:rPr>
          <w:rFonts w:cstheme="minorHAnsi"/>
          <w:sz w:val="24"/>
          <w:szCs w:val="24"/>
        </w:rPr>
        <w:t xml:space="preserve">largest </w:t>
      </w:r>
      <w:proofErr w:type="spellStart"/>
      <w:r w:rsidRPr="00E74C05">
        <w:rPr>
          <w:rFonts w:cstheme="minorHAnsi"/>
          <w:sz w:val="24"/>
          <w:szCs w:val="24"/>
        </w:rPr>
        <w:t>Syttende</w:t>
      </w:r>
      <w:proofErr w:type="spellEnd"/>
      <w:r w:rsidRPr="00E74C05">
        <w:rPr>
          <w:rFonts w:cstheme="minorHAnsi"/>
          <w:sz w:val="24"/>
          <w:szCs w:val="24"/>
        </w:rPr>
        <w:t xml:space="preserve"> Mai Festival and second</w:t>
      </w:r>
      <w:r w:rsidR="00D24632">
        <w:rPr>
          <w:rFonts w:cstheme="minorHAnsi"/>
          <w:sz w:val="24"/>
          <w:szCs w:val="24"/>
        </w:rPr>
        <w:t xml:space="preserve"> largest in the world</w:t>
      </w:r>
      <w:r w:rsidRPr="00E74C05">
        <w:rPr>
          <w:rFonts w:cstheme="minorHAnsi"/>
          <w:sz w:val="24"/>
          <w:szCs w:val="24"/>
        </w:rPr>
        <w:t xml:space="preserve"> to Norway. </w:t>
      </w:r>
    </w:p>
    <w:p w14:paraId="551991C5" w14:textId="77F3941E" w:rsidR="0044460F" w:rsidRPr="00E74C05" w:rsidRDefault="0044460F" w:rsidP="00E74C05">
      <w:pPr>
        <w:jc w:val="both"/>
        <w:rPr>
          <w:rFonts w:cstheme="minorHAnsi"/>
          <w:sz w:val="24"/>
          <w:szCs w:val="24"/>
        </w:rPr>
      </w:pPr>
      <w:r w:rsidRPr="00E74C05">
        <w:rPr>
          <w:rFonts w:cstheme="minorHAnsi"/>
          <w:sz w:val="24"/>
          <w:szCs w:val="24"/>
        </w:rPr>
        <w:t xml:space="preserve">The </w:t>
      </w:r>
      <w:r w:rsidR="00D24632">
        <w:rPr>
          <w:rFonts w:cstheme="minorHAnsi"/>
          <w:sz w:val="24"/>
          <w:szCs w:val="24"/>
        </w:rPr>
        <w:t>bipartisan</w:t>
      </w:r>
      <w:r w:rsidR="00F449CC">
        <w:rPr>
          <w:rFonts w:cstheme="minorHAnsi"/>
          <w:sz w:val="24"/>
          <w:szCs w:val="24"/>
        </w:rPr>
        <w:t xml:space="preserve"> Joint R</w:t>
      </w:r>
      <w:r w:rsidRPr="00E74C05">
        <w:rPr>
          <w:rFonts w:cstheme="minorHAnsi"/>
          <w:sz w:val="24"/>
          <w:szCs w:val="24"/>
        </w:rPr>
        <w:t>esolution</w:t>
      </w:r>
      <w:r w:rsidR="00D24632">
        <w:rPr>
          <w:rFonts w:cstheme="minorHAnsi"/>
          <w:sz w:val="24"/>
          <w:szCs w:val="24"/>
        </w:rPr>
        <w:t xml:space="preserve"> </w:t>
      </w:r>
      <w:r w:rsidRPr="00E74C05">
        <w:rPr>
          <w:rFonts w:cstheme="minorHAnsi"/>
          <w:sz w:val="24"/>
          <w:szCs w:val="24"/>
        </w:rPr>
        <w:t xml:space="preserve">acknowledges the contributions of Norwegian immigrants and their descendants to </w:t>
      </w:r>
      <w:r w:rsidR="00E74C05" w:rsidRPr="00E74C05">
        <w:rPr>
          <w:rFonts w:cstheme="minorHAnsi"/>
          <w:sz w:val="24"/>
          <w:szCs w:val="24"/>
        </w:rPr>
        <w:t>the State of Wisconsin</w:t>
      </w:r>
      <w:r w:rsidRPr="00E74C05">
        <w:rPr>
          <w:rFonts w:cstheme="minorHAnsi"/>
          <w:sz w:val="24"/>
          <w:szCs w:val="24"/>
        </w:rPr>
        <w:t xml:space="preserve"> and encourages communities </w:t>
      </w:r>
      <w:r w:rsidR="00E74C05" w:rsidRPr="00E74C05">
        <w:rPr>
          <w:rFonts w:cstheme="minorHAnsi"/>
          <w:sz w:val="24"/>
          <w:szCs w:val="24"/>
        </w:rPr>
        <w:t>state</w:t>
      </w:r>
      <w:r w:rsidRPr="00E74C05">
        <w:rPr>
          <w:rFonts w:cstheme="minorHAnsi"/>
          <w:sz w:val="24"/>
          <w:szCs w:val="24"/>
        </w:rPr>
        <w:t>wide to participate in cultural events and educational activities during this commemorative weekend.</w:t>
      </w:r>
    </w:p>
    <w:p w14:paraId="27BE4F55" w14:textId="77777777" w:rsidR="00F449CC" w:rsidRDefault="00F449CC" w:rsidP="00F449CC">
      <w:pPr>
        <w:jc w:val="both"/>
        <w:rPr>
          <w:rFonts w:cstheme="minorHAnsi"/>
          <w:sz w:val="24"/>
          <w:szCs w:val="24"/>
        </w:rPr>
      </w:pPr>
      <w:r w:rsidRPr="00E74C05">
        <w:rPr>
          <w:rFonts w:cstheme="minorHAnsi"/>
          <w:sz w:val="24"/>
          <w:szCs w:val="24"/>
        </w:rPr>
        <w:t xml:space="preserve">While </w:t>
      </w:r>
      <w:proofErr w:type="spellStart"/>
      <w:r w:rsidRPr="00E74C05">
        <w:rPr>
          <w:rFonts w:cstheme="minorHAnsi"/>
          <w:sz w:val="24"/>
          <w:szCs w:val="24"/>
        </w:rPr>
        <w:t>Syttende</w:t>
      </w:r>
      <w:proofErr w:type="spellEnd"/>
      <w:r w:rsidRPr="00E74C05">
        <w:rPr>
          <w:rFonts w:cstheme="minorHAnsi"/>
          <w:sz w:val="24"/>
          <w:szCs w:val="24"/>
        </w:rPr>
        <w:t xml:space="preserve"> Mai is a celebration of Norway’s independence, it is a reminder that freedom must be cherished, that culture must be preserved, and that community must be nurtured – wherever we live. </w:t>
      </w:r>
    </w:p>
    <w:p w14:paraId="2CF75681" w14:textId="77777777" w:rsidR="00F449CC" w:rsidRPr="00E74C05" w:rsidRDefault="00F449CC" w:rsidP="00E74C05">
      <w:pPr>
        <w:jc w:val="both"/>
        <w:rPr>
          <w:rFonts w:cstheme="minorHAnsi"/>
          <w:sz w:val="24"/>
          <w:szCs w:val="24"/>
        </w:rPr>
      </w:pPr>
    </w:p>
    <w:p w14:paraId="5E86E78B" w14:textId="750E4E26" w:rsidR="009D1BE1" w:rsidRPr="006B3004" w:rsidRDefault="009D1BE1" w:rsidP="00AB6212">
      <w:pPr>
        <w:spacing w:after="0" w:line="240" w:lineRule="auto"/>
        <w:jc w:val="center"/>
        <w:rPr>
          <w:rFonts w:cstheme="minorHAnsi"/>
          <w:b/>
          <w:bCs/>
        </w:rPr>
      </w:pPr>
      <w:r w:rsidRPr="006B3004">
        <w:rPr>
          <w:rFonts w:cstheme="minorHAnsi"/>
          <w:b/>
          <w:bCs/>
        </w:rPr>
        <w:t># # #</w:t>
      </w:r>
    </w:p>
    <w:p w14:paraId="786DAF23" w14:textId="65CD50FC" w:rsidR="009D1BE1" w:rsidRDefault="009D1BE1" w:rsidP="009D1BE1">
      <w:pPr>
        <w:spacing w:after="0" w:line="240" w:lineRule="auto"/>
        <w:rPr>
          <w:rFonts w:cstheme="minorHAnsi"/>
        </w:rPr>
      </w:pPr>
    </w:p>
    <w:p w14:paraId="10A8C990" w14:textId="36495003" w:rsidR="009D1BE1" w:rsidRDefault="009D1BE1" w:rsidP="009D1BE1">
      <w:pPr>
        <w:spacing w:after="0" w:line="240" w:lineRule="auto"/>
        <w:rPr>
          <w:rFonts w:cstheme="minorHAnsi"/>
        </w:rPr>
      </w:pPr>
    </w:p>
    <w:p w14:paraId="4954C2CC" w14:textId="46E658E6" w:rsidR="0044460F" w:rsidRPr="00AB6212" w:rsidRDefault="009D1BE1">
      <w:pPr>
        <w:rPr>
          <w:i/>
          <w:iCs/>
          <w:sz w:val="20"/>
          <w:szCs w:val="20"/>
        </w:rPr>
      </w:pPr>
      <w:r w:rsidRPr="009D1BE1">
        <w:rPr>
          <w:i/>
          <w:iCs/>
          <w:sz w:val="20"/>
          <w:szCs w:val="20"/>
        </w:rPr>
        <w:t>Senator Melissa Ratcliff serves the people and communities of the 16</w:t>
      </w:r>
      <w:r w:rsidRPr="009D1BE1">
        <w:rPr>
          <w:i/>
          <w:iCs/>
          <w:sz w:val="20"/>
          <w:szCs w:val="20"/>
          <w:vertAlign w:val="superscript"/>
        </w:rPr>
        <w:t>th</w:t>
      </w:r>
      <w:r w:rsidRPr="009D1BE1">
        <w:rPr>
          <w:i/>
          <w:iCs/>
          <w:sz w:val="20"/>
          <w:szCs w:val="20"/>
        </w:rPr>
        <w:t xml:space="preserve"> Senate District including Cambridge, Cottage Grove, Fitchburg, Fort Atkinson, Lake Mills, Marshall, Stoughton, Sun Prairie, Waterloo and areas in McFarland and on Madison’s east side</w:t>
      </w:r>
      <w:r w:rsidR="008343A2">
        <w:rPr>
          <w:i/>
          <w:iCs/>
          <w:sz w:val="20"/>
          <w:szCs w:val="20"/>
        </w:rPr>
        <w:t>.</w:t>
      </w:r>
      <w:bookmarkEnd w:id="0"/>
    </w:p>
    <w:sectPr w:rsidR="0044460F" w:rsidRPr="00AB6212" w:rsidSect="00F35FEB">
      <w:headerReference w:type="default" r:id="rId6"/>
      <w:pgSz w:w="12240" w:h="15840"/>
      <w:pgMar w:top="29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AD66" w14:textId="77777777" w:rsidR="00C25432" w:rsidRDefault="00C25432" w:rsidP="00F35FEB">
      <w:pPr>
        <w:spacing w:after="0" w:line="240" w:lineRule="auto"/>
      </w:pPr>
      <w:r>
        <w:separator/>
      </w:r>
    </w:p>
  </w:endnote>
  <w:endnote w:type="continuationSeparator" w:id="0">
    <w:p w14:paraId="5465C62C" w14:textId="77777777" w:rsidR="00C25432" w:rsidRDefault="00C25432" w:rsidP="00F3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285B" w14:textId="77777777" w:rsidR="00C25432" w:rsidRDefault="00C25432" w:rsidP="00F35FEB">
      <w:pPr>
        <w:spacing w:after="0" w:line="240" w:lineRule="auto"/>
      </w:pPr>
      <w:r>
        <w:separator/>
      </w:r>
    </w:p>
  </w:footnote>
  <w:footnote w:type="continuationSeparator" w:id="0">
    <w:p w14:paraId="4E00E17E" w14:textId="77777777" w:rsidR="00C25432" w:rsidRDefault="00C25432" w:rsidP="00F35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C092" w14:textId="1B99BB71" w:rsidR="00F35FEB" w:rsidRDefault="00F35FEB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3B892B9" wp14:editId="4A392FE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20" cy="10122408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22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EB"/>
    <w:rsid w:val="00054D88"/>
    <w:rsid w:val="00113982"/>
    <w:rsid w:val="00182E47"/>
    <w:rsid w:val="001908B4"/>
    <w:rsid w:val="0044460F"/>
    <w:rsid w:val="004C300B"/>
    <w:rsid w:val="00563C90"/>
    <w:rsid w:val="0058114B"/>
    <w:rsid w:val="005C7474"/>
    <w:rsid w:val="00614082"/>
    <w:rsid w:val="006860BA"/>
    <w:rsid w:val="006B0B08"/>
    <w:rsid w:val="007A7739"/>
    <w:rsid w:val="008343A2"/>
    <w:rsid w:val="0088133D"/>
    <w:rsid w:val="009D1BE1"/>
    <w:rsid w:val="00A7368D"/>
    <w:rsid w:val="00AB6212"/>
    <w:rsid w:val="00B53697"/>
    <w:rsid w:val="00C25432"/>
    <w:rsid w:val="00D24632"/>
    <w:rsid w:val="00DE0524"/>
    <w:rsid w:val="00DF2299"/>
    <w:rsid w:val="00DF23A7"/>
    <w:rsid w:val="00E27300"/>
    <w:rsid w:val="00E74C05"/>
    <w:rsid w:val="00EE35FD"/>
    <w:rsid w:val="00F35FEB"/>
    <w:rsid w:val="00F449CC"/>
    <w:rsid w:val="00F9049A"/>
    <w:rsid w:val="00FB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DFB216"/>
  <w15:chartTrackingRefBased/>
  <w15:docId w15:val="{38F80E36-F386-4AEB-AAE0-55CAD6E2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FEB"/>
  </w:style>
  <w:style w:type="paragraph" w:styleId="Footer">
    <w:name w:val="footer"/>
    <w:basedOn w:val="Normal"/>
    <w:link w:val="FooterChar"/>
    <w:uiPriority w:val="99"/>
    <w:unhideWhenUsed/>
    <w:rsid w:val="00F35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FEB"/>
  </w:style>
  <w:style w:type="character" w:styleId="Hyperlink">
    <w:name w:val="Hyperlink"/>
    <w:basedOn w:val="DefaultParagraphFont"/>
    <w:uiPriority w:val="99"/>
    <w:unhideWhenUsed/>
    <w:rsid w:val="005811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1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114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4460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8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Frain, Peggy</dc:creator>
  <cp:keywords/>
  <dc:description/>
  <cp:lastModifiedBy>Collins, Martha</cp:lastModifiedBy>
  <cp:revision>2</cp:revision>
  <cp:lastPrinted>2025-05-15T18:28:00Z</cp:lastPrinted>
  <dcterms:created xsi:type="dcterms:W3CDTF">2025-05-15T18:55:00Z</dcterms:created>
  <dcterms:modified xsi:type="dcterms:W3CDTF">2025-05-15T18:55:00Z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7308a07f-5381-4bc0-935a-7acdf767a788</vt:lpwstr>
  </property>
</Properties>
</file>