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mc:AlternateContent>
          <mc:Choice Requires="wps">
            <w:drawing>
              <wp:anchor distT="0" distB="0" distL="0" distR="0" allowOverlap="1" layoutInCell="1" locked="0" behindDoc="1" simplePos="0" relativeHeight="487543808">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87417"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2672"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84;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100" w:right="0" w:firstLine="0"/>
        <w:jc w:val="left"/>
        <w:rPr>
          <w:sz w:val="20"/>
        </w:rPr>
      </w:pPr>
      <w:r>
        <w:rPr>
          <w:sz w:val="20"/>
        </w:rPr>
        <w:t>March</w:t>
      </w:r>
      <w:r>
        <w:rPr>
          <w:spacing w:val="-5"/>
          <w:sz w:val="20"/>
        </w:rPr>
        <w:t> </w:t>
      </w:r>
      <w:r>
        <w:rPr>
          <w:sz w:val="20"/>
        </w:rPr>
        <w:t>28,</w:t>
      </w:r>
      <w:r>
        <w:rPr>
          <w:spacing w:val="-4"/>
          <w:sz w:val="20"/>
        </w:rPr>
        <w:t> 2025</w:t>
      </w:r>
    </w:p>
    <w:p>
      <w:pPr>
        <w:spacing w:before="59"/>
        <w:ind w:left="10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79"/>
      </w:pPr>
    </w:p>
    <w:p>
      <w:pPr>
        <w:spacing w:before="1"/>
        <w:ind w:left="2687" w:right="0" w:firstLine="0"/>
        <w:jc w:val="left"/>
        <w:rPr>
          <w:b/>
          <w:sz w:val="22"/>
        </w:rPr>
      </w:pPr>
      <w:r>
        <w:rPr>
          <w:b/>
          <w:sz w:val="22"/>
        </w:rPr>
        <w:t>There's</w:t>
      </w:r>
      <w:r>
        <w:rPr>
          <w:b/>
          <w:spacing w:val="-2"/>
          <w:sz w:val="22"/>
        </w:rPr>
        <w:t> </w:t>
      </w:r>
      <w:r>
        <w:rPr>
          <w:b/>
          <w:sz w:val="22"/>
        </w:rPr>
        <w:t>One</w:t>
      </w:r>
      <w:r>
        <w:rPr>
          <w:b/>
          <w:spacing w:val="-2"/>
          <w:sz w:val="22"/>
        </w:rPr>
        <w:t> </w:t>
      </w:r>
      <w:r>
        <w:rPr>
          <w:b/>
          <w:sz w:val="22"/>
        </w:rPr>
        <w:t>For</w:t>
      </w:r>
      <w:r>
        <w:rPr>
          <w:b/>
          <w:spacing w:val="-2"/>
          <w:sz w:val="22"/>
        </w:rPr>
        <w:t> </w:t>
      </w:r>
      <w:r>
        <w:rPr>
          <w:b/>
          <w:sz w:val="22"/>
        </w:rPr>
        <w:t>You,</w:t>
      </w:r>
      <w:r>
        <w:rPr>
          <w:b/>
          <w:spacing w:val="-2"/>
          <w:sz w:val="22"/>
        </w:rPr>
        <w:t> </w:t>
      </w:r>
      <w:r>
        <w:rPr>
          <w:b/>
          <w:sz w:val="22"/>
        </w:rPr>
        <w:t>Nineteen</w:t>
      </w:r>
      <w:r>
        <w:rPr>
          <w:b/>
          <w:spacing w:val="-2"/>
          <w:sz w:val="22"/>
        </w:rPr>
        <w:t> </w:t>
      </w:r>
      <w:r>
        <w:rPr>
          <w:b/>
          <w:sz w:val="22"/>
        </w:rPr>
        <w:t>For</w:t>
      </w:r>
      <w:r>
        <w:rPr>
          <w:b/>
          <w:spacing w:val="-1"/>
          <w:sz w:val="22"/>
        </w:rPr>
        <w:t> </w:t>
      </w:r>
      <w:r>
        <w:rPr>
          <w:b/>
          <w:spacing w:val="-5"/>
          <w:sz w:val="22"/>
        </w:rPr>
        <w:t>Me</w:t>
      </w:r>
    </w:p>
    <w:p>
      <w:pPr>
        <w:pStyle w:val="BodyText"/>
        <w:spacing w:before="40"/>
        <w:rPr>
          <w:b/>
        </w:rPr>
      </w:pPr>
    </w:p>
    <w:p>
      <w:pPr>
        <w:pStyle w:val="BodyText"/>
        <w:spacing w:line="249" w:lineRule="auto"/>
        <w:ind w:left="139" w:right="786"/>
      </w:pPr>
      <w:r>
        <w:rPr/>
        <w:t>With the implementation of his illogical 25% tariff on automobiles and automobile parts, Donald</w:t>
      </w:r>
      <w:r>
        <w:rPr>
          <w:spacing w:val="-3"/>
        </w:rPr>
        <w:t> </w:t>
      </w:r>
      <w:r>
        <w:rPr/>
        <w:t>Trump</w:t>
      </w:r>
      <w:r>
        <w:rPr>
          <w:spacing w:val="-3"/>
        </w:rPr>
        <w:t> </w:t>
      </w:r>
      <w:r>
        <w:rPr/>
        <w:t>has</w:t>
      </w:r>
      <w:r>
        <w:rPr>
          <w:spacing w:val="-3"/>
        </w:rPr>
        <w:t> </w:t>
      </w:r>
      <w:r>
        <w:rPr/>
        <w:t>now</w:t>
      </w:r>
      <w:r>
        <w:rPr>
          <w:spacing w:val="-3"/>
        </w:rPr>
        <w:t> </w:t>
      </w:r>
      <w:r>
        <w:rPr/>
        <w:t>become</w:t>
      </w:r>
      <w:r>
        <w:rPr>
          <w:spacing w:val="-3"/>
        </w:rPr>
        <w:t> </w:t>
      </w:r>
      <w:r>
        <w:rPr/>
        <w:t>one</w:t>
      </w:r>
      <w:r>
        <w:rPr>
          <w:spacing w:val="-3"/>
        </w:rPr>
        <w:t> </w:t>
      </w:r>
      <w:r>
        <w:rPr/>
        <w:t>of</w:t>
      </w:r>
      <w:r>
        <w:rPr>
          <w:spacing w:val="-3"/>
        </w:rPr>
        <w:t> </w:t>
      </w:r>
      <w:r>
        <w:rPr/>
        <w:t>the</w:t>
      </w:r>
      <w:r>
        <w:rPr>
          <w:spacing w:val="-3"/>
        </w:rPr>
        <w:t> </w:t>
      </w:r>
      <w:r>
        <w:rPr/>
        <w:t>worst</w:t>
      </w:r>
      <w:r>
        <w:rPr>
          <w:spacing w:val="-3"/>
        </w:rPr>
        <w:t> </w:t>
      </w:r>
      <w:r>
        <w:rPr/>
        <w:t>tax</w:t>
      </w:r>
      <w:r>
        <w:rPr>
          <w:spacing w:val="-3"/>
        </w:rPr>
        <w:t> </w:t>
      </w:r>
      <w:r>
        <w:rPr/>
        <w:t>raising</w:t>
      </w:r>
      <w:r>
        <w:rPr>
          <w:spacing w:val="-3"/>
        </w:rPr>
        <w:t> </w:t>
      </w:r>
      <w:r>
        <w:rPr/>
        <w:t>presidents</w:t>
      </w:r>
      <w:r>
        <w:rPr>
          <w:spacing w:val="-3"/>
        </w:rPr>
        <w:t> </w:t>
      </w:r>
      <w:r>
        <w:rPr/>
        <w:t>in</w:t>
      </w:r>
      <w:r>
        <w:rPr>
          <w:spacing w:val="-3"/>
        </w:rPr>
        <w:t> </w:t>
      </w:r>
      <w:r>
        <w:rPr/>
        <w:t>modern</w:t>
      </w:r>
      <w:r>
        <w:rPr>
          <w:spacing w:val="-3"/>
        </w:rPr>
        <w:t> </w:t>
      </w:r>
      <w:r>
        <w:rPr/>
        <w:t>history.</w:t>
      </w:r>
    </w:p>
    <w:p>
      <w:pPr>
        <w:pStyle w:val="BodyText"/>
        <w:spacing w:before="13"/>
      </w:pPr>
    </w:p>
    <w:p>
      <w:pPr>
        <w:pStyle w:val="BodyText"/>
        <w:ind w:left="139"/>
      </w:pPr>
      <w:r>
        <w:rPr/>
        <w:t>The</w:t>
      </w:r>
      <w:r>
        <w:rPr>
          <w:spacing w:val="-2"/>
        </w:rPr>
        <w:t> </w:t>
      </w:r>
      <w:r>
        <w:rPr/>
        <w:t>list</w:t>
      </w:r>
      <w:r>
        <w:rPr>
          <w:spacing w:val="-1"/>
        </w:rPr>
        <w:t> </w:t>
      </w:r>
      <w:r>
        <w:rPr/>
        <w:t>is</w:t>
      </w:r>
      <w:r>
        <w:rPr>
          <w:spacing w:val="-1"/>
        </w:rPr>
        <w:t> </w:t>
      </w:r>
      <w:r>
        <w:rPr/>
        <w:t>as</w:t>
      </w:r>
      <w:r>
        <w:rPr>
          <w:spacing w:val="-1"/>
        </w:rPr>
        <w:t> </w:t>
      </w:r>
      <w:r>
        <w:rPr/>
        <w:t>stunning</w:t>
      </w:r>
      <w:r>
        <w:rPr>
          <w:spacing w:val="-1"/>
        </w:rPr>
        <w:t> </w:t>
      </w:r>
      <w:r>
        <w:rPr/>
        <w:t>as</w:t>
      </w:r>
      <w:r>
        <w:rPr>
          <w:spacing w:val="-1"/>
        </w:rPr>
        <w:t> </w:t>
      </w:r>
      <w:r>
        <w:rPr/>
        <w:t>it</w:t>
      </w:r>
      <w:r>
        <w:rPr>
          <w:spacing w:val="-1"/>
        </w:rPr>
        <w:t> </w:t>
      </w:r>
      <w:r>
        <w:rPr/>
        <w:t>is</w:t>
      </w:r>
      <w:r>
        <w:rPr>
          <w:spacing w:val="-1"/>
        </w:rPr>
        <w:t> </w:t>
      </w:r>
      <w:r>
        <w:rPr>
          <w:spacing w:val="-2"/>
        </w:rPr>
        <w:t>unbelievable:</w:t>
      </w:r>
    </w:p>
    <w:p>
      <w:pPr>
        <w:pStyle w:val="BodyText"/>
        <w:spacing w:line="249" w:lineRule="auto" w:before="11"/>
        <w:ind w:left="139" w:right="786"/>
      </w:pPr>
      <w:r>
        <w:rPr/>
        <w:t>25%</w:t>
      </w:r>
      <w:r>
        <w:rPr>
          <w:spacing w:val="-3"/>
        </w:rPr>
        <w:t> </w:t>
      </w:r>
      <w:r>
        <w:rPr/>
        <w:t>on</w:t>
      </w:r>
      <w:r>
        <w:rPr>
          <w:spacing w:val="-3"/>
        </w:rPr>
        <w:t> </w:t>
      </w:r>
      <w:r>
        <w:rPr/>
        <w:t>all</w:t>
      </w:r>
      <w:r>
        <w:rPr>
          <w:spacing w:val="-3"/>
        </w:rPr>
        <w:t> </w:t>
      </w:r>
      <w:r>
        <w:rPr/>
        <w:t>Canadian</w:t>
      </w:r>
      <w:r>
        <w:rPr>
          <w:spacing w:val="-3"/>
        </w:rPr>
        <w:t> </w:t>
      </w:r>
      <w:r>
        <w:rPr/>
        <w:t>and</w:t>
      </w:r>
      <w:r>
        <w:rPr>
          <w:spacing w:val="-3"/>
        </w:rPr>
        <w:t> </w:t>
      </w:r>
      <w:r>
        <w:rPr/>
        <w:t>Mexican</w:t>
      </w:r>
      <w:r>
        <w:rPr>
          <w:spacing w:val="-3"/>
        </w:rPr>
        <w:t> </w:t>
      </w:r>
      <w:r>
        <w:rPr/>
        <w:t>goods</w:t>
      </w:r>
      <w:r>
        <w:rPr>
          <w:spacing w:val="-3"/>
        </w:rPr>
        <w:t> </w:t>
      </w:r>
      <w:r>
        <w:rPr/>
        <w:t>that</w:t>
      </w:r>
      <w:r>
        <w:rPr>
          <w:spacing w:val="-3"/>
        </w:rPr>
        <w:t> </w:t>
      </w:r>
      <w:r>
        <w:rPr/>
        <w:t>aren't</w:t>
      </w:r>
      <w:r>
        <w:rPr>
          <w:spacing w:val="-3"/>
        </w:rPr>
        <w:t> </w:t>
      </w:r>
      <w:r>
        <w:rPr/>
        <w:t>USMCA</w:t>
      </w:r>
      <w:r>
        <w:rPr>
          <w:spacing w:val="-3"/>
        </w:rPr>
        <w:t> </w:t>
      </w:r>
      <w:r>
        <w:rPr/>
        <w:t>compliant</w:t>
      </w:r>
      <w:r>
        <w:rPr>
          <w:spacing w:val="-3"/>
        </w:rPr>
        <w:t> </w:t>
      </w:r>
      <w:r>
        <w:rPr/>
        <w:t>or</w:t>
      </w:r>
      <w:r>
        <w:rPr>
          <w:spacing w:val="-3"/>
        </w:rPr>
        <w:t> </w:t>
      </w:r>
      <w:r>
        <w:rPr/>
        <w:t>have</w:t>
      </w:r>
      <w:r>
        <w:rPr>
          <w:spacing w:val="-3"/>
        </w:rPr>
        <w:t> </w:t>
      </w:r>
      <w:r>
        <w:rPr/>
        <w:t>other </w:t>
      </w:r>
      <w:r>
        <w:rPr>
          <w:spacing w:val="-2"/>
        </w:rPr>
        <w:t>exemptions.</w:t>
      </w:r>
    </w:p>
    <w:p>
      <w:pPr>
        <w:pStyle w:val="BodyText"/>
        <w:spacing w:line="249" w:lineRule="auto" w:before="2"/>
        <w:ind w:left="139" w:right="786"/>
      </w:pPr>
      <w:r>
        <w:rPr/>
        <w:t>10%</w:t>
      </w:r>
      <w:r>
        <w:rPr>
          <w:spacing w:val="-3"/>
        </w:rPr>
        <w:t> </w:t>
      </w:r>
      <w:r>
        <w:rPr/>
        <w:t>on</w:t>
      </w:r>
      <w:r>
        <w:rPr>
          <w:spacing w:val="-3"/>
        </w:rPr>
        <w:t> </w:t>
      </w:r>
      <w:r>
        <w:rPr/>
        <w:t>Canadian</w:t>
      </w:r>
      <w:r>
        <w:rPr>
          <w:spacing w:val="-3"/>
        </w:rPr>
        <w:t> </w:t>
      </w:r>
      <w:r>
        <w:rPr/>
        <w:t>energy</w:t>
      </w:r>
      <w:r>
        <w:rPr>
          <w:spacing w:val="-3"/>
        </w:rPr>
        <w:t> </w:t>
      </w:r>
      <w:r>
        <w:rPr/>
        <w:t>imports</w:t>
      </w:r>
      <w:r>
        <w:rPr>
          <w:spacing w:val="-3"/>
        </w:rPr>
        <w:t> </w:t>
      </w:r>
      <w:r>
        <w:rPr/>
        <w:t>(mostly</w:t>
      </w:r>
      <w:r>
        <w:rPr>
          <w:spacing w:val="-3"/>
        </w:rPr>
        <w:t> </w:t>
      </w:r>
      <w:r>
        <w:rPr/>
        <w:t>oil,</w:t>
      </w:r>
      <w:r>
        <w:rPr>
          <w:spacing w:val="-3"/>
        </w:rPr>
        <w:t> </w:t>
      </w:r>
      <w:r>
        <w:rPr/>
        <w:t>but</w:t>
      </w:r>
      <w:r>
        <w:rPr>
          <w:spacing w:val="-3"/>
        </w:rPr>
        <w:t> </w:t>
      </w:r>
      <w:r>
        <w:rPr/>
        <w:t>might</w:t>
      </w:r>
      <w:r>
        <w:rPr>
          <w:spacing w:val="-3"/>
        </w:rPr>
        <w:t> </w:t>
      </w:r>
      <w:r>
        <w:rPr/>
        <w:t>apply</w:t>
      </w:r>
      <w:r>
        <w:rPr>
          <w:spacing w:val="-3"/>
        </w:rPr>
        <w:t> </w:t>
      </w:r>
      <w:r>
        <w:rPr/>
        <w:t>to</w:t>
      </w:r>
      <w:r>
        <w:rPr>
          <w:spacing w:val="-3"/>
        </w:rPr>
        <w:t> </w:t>
      </w:r>
      <w:r>
        <w:rPr/>
        <w:t>electricity</w:t>
      </w:r>
      <w:r>
        <w:rPr>
          <w:spacing w:val="-3"/>
        </w:rPr>
        <w:t> </w:t>
      </w:r>
      <w:r>
        <w:rPr/>
        <w:t>from</w:t>
      </w:r>
      <w:r>
        <w:rPr>
          <w:spacing w:val="-3"/>
        </w:rPr>
        <w:t> </w:t>
      </w:r>
      <w:r>
        <w:rPr/>
        <w:t>Ontario</w:t>
      </w:r>
      <w:r>
        <w:rPr>
          <w:spacing w:val="-3"/>
        </w:rPr>
        <w:t> </w:t>
      </w:r>
      <w:r>
        <w:rPr/>
        <w:t>and British Columbia).</w:t>
      </w:r>
    </w:p>
    <w:p>
      <w:pPr>
        <w:pStyle w:val="BodyText"/>
        <w:spacing w:line="249" w:lineRule="auto" w:before="1"/>
        <w:ind w:left="139" w:right="1955"/>
      </w:pPr>
      <w:r>
        <w:rPr/>
        <w:t>10%</w:t>
      </w:r>
      <w:r>
        <w:rPr>
          <w:spacing w:val="-4"/>
        </w:rPr>
        <w:t> </w:t>
      </w:r>
      <w:r>
        <w:rPr/>
        <w:t>on</w:t>
      </w:r>
      <w:r>
        <w:rPr>
          <w:spacing w:val="-4"/>
        </w:rPr>
        <w:t> </w:t>
      </w:r>
      <w:r>
        <w:rPr/>
        <w:t>Canadian</w:t>
      </w:r>
      <w:r>
        <w:rPr>
          <w:spacing w:val="-4"/>
        </w:rPr>
        <w:t> </w:t>
      </w:r>
      <w:r>
        <w:rPr/>
        <w:t>potash</w:t>
      </w:r>
      <w:r>
        <w:rPr>
          <w:spacing w:val="-4"/>
        </w:rPr>
        <w:t> </w:t>
      </w:r>
      <w:r>
        <w:rPr/>
        <w:t>(a</w:t>
      </w:r>
      <w:r>
        <w:rPr>
          <w:spacing w:val="-4"/>
        </w:rPr>
        <w:t> </w:t>
      </w:r>
      <w:r>
        <w:rPr/>
        <w:t>water</w:t>
      </w:r>
      <w:r>
        <w:rPr>
          <w:spacing w:val="-4"/>
        </w:rPr>
        <w:t> </w:t>
      </w:r>
      <w:r>
        <w:rPr/>
        <w:t>soluble</w:t>
      </w:r>
      <w:r>
        <w:rPr>
          <w:spacing w:val="-4"/>
        </w:rPr>
        <w:t> </w:t>
      </w:r>
      <w:r>
        <w:rPr/>
        <w:t>potassium</w:t>
      </w:r>
      <w:r>
        <w:rPr>
          <w:spacing w:val="-4"/>
        </w:rPr>
        <w:t> </w:t>
      </w:r>
      <w:r>
        <w:rPr/>
        <w:t>salt</w:t>
      </w:r>
      <w:r>
        <w:rPr>
          <w:spacing w:val="-4"/>
        </w:rPr>
        <w:t> </w:t>
      </w:r>
      <w:r>
        <w:rPr/>
        <w:t>used</w:t>
      </w:r>
      <w:r>
        <w:rPr>
          <w:spacing w:val="-4"/>
        </w:rPr>
        <w:t> </w:t>
      </w:r>
      <w:r>
        <w:rPr/>
        <w:t>as</w:t>
      </w:r>
      <w:r>
        <w:rPr>
          <w:spacing w:val="-4"/>
        </w:rPr>
        <w:t> </w:t>
      </w:r>
      <w:r>
        <w:rPr/>
        <w:t>a</w:t>
      </w:r>
      <w:r>
        <w:rPr>
          <w:spacing w:val="-4"/>
        </w:rPr>
        <w:t> </w:t>
      </w:r>
      <w:r>
        <w:rPr/>
        <w:t>fertilizer). 20% on all Chinese imports.</w:t>
      </w:r>
    </w:p>
    <w:p>
      <w:pPr>
        <w:pStyle w:val="BodyText"/>
        <w:spacing w:before="2"/>
        <w:ind w:left="139"/>
      </w:pPr>
      <w:r>
        <w:rPr/>
        <w:t>25%</w:t>
      </w:r>
      <w:r>
        <w:rPr>
          <w:spacing w:val="-2"/>
        </w:rPr>
        <w:t> </w:t>
      </w:r>
      <w:r>
        <w:rPr/>
        <w:t>on</w:t>
      </w:r>
      <w:r>
        <w:rPr>
          <w:spacing w:val="-1"/>
        </w:rPr>
        <w:t> </w:t>
      </w:r>
      <w:r>
        <w:rPr/>
        <w:t>all</w:t>
      </w:r>
      <w:r>
        <w:rPr>
          <w:spacing w:val="-1"/>
        </w:rPr>
        <w:t> </w:t>
      </w:r>
      <w:r>
        <w:rPr/>
        <w:t>steel</w:t>
      </w:r>
      <w:r>
        <w:rPr>
          <w:spacing w:val="-1"/>
        </w:rPr>
        <w:t> </w:t>
      </w:r>
      <w:r>
        <w:rPr/>
        <w:t>and</w:t>
      </w:r>
      <w:r>
        <w:rPr>
          <w:spacing w:val="-1"/>
        </w:rPr>
        <w:t> </w:t>
      </w:r>
      <w:r>
        <w:rPr/>
        <w:t>aluminum</w:t>
      </w:r>
      <w:r>
        <w:rPr>
          <w:spacing w:val="-1"/>
        </w:rPr>
        <w:t> </w:t>
      </w:r>
      <w:r>
        <w:rPr/>
        <w:t>imports,</w:t>
      </w:r>
      <w:r>
        <w:rPr>
          <w:spacing w:val="-1"/>
        </w:rPr>
        <w:t> </w:t>
      </w:r>
      <w:r>
        <w:rPr/>
        <w:t>regardless</w:t>
      </w:r>
      <w:r>
        <w:rPr>
          <w:spacing w:val="-1"/>
        </w:rPr>
        <w:t> </w:t>
      </w:r>
      <w:r>
        <w:rPr/>
        <w:t>of</w:t>
      </w:r>
      <w:r>
        <w:rPr>
          <w:spacing w:val="-1"/>
        </w:rPr>
        <w:t> </w:t>
      </w:r>
      <w:r>
        <w:rPr/>
        <w:t>source,</w:t>
      </w:r>
      <w:r>
        <w:rPr>
          <w:spacing w:val="-1"/>
        </w:rPr>
        <w:t> </w:t>
      </w:r>
      <w:r>
        <w:rPr/>
        <w:t>no</w:t>
      </w:r>
      <w:r>
        <w:rPr>
          <w:spacing w:val="-1"/>
        </w:rPr>
        <w:t> </w:t>
      </w:r>
      <w:r>
        <w:rPr>
          <w:spacing w:val="-2"/>
        </w:rPr>
        <w:t>exceptions.</w:t>
      </w:r>
    </w:p>
    <w:p>
      <w:pPr>
        <w:pStyle w:val="BodyText"/>
        <w:spacing w:before="22"/>
      </w:pPr>
    </w:p>
    <w:p>
      <w:pPr>
        <w:pStyle w:val="BodyText"/>
        <w:spacing w:line="249" w:lineRule="auto"/>
        <w:ind w:left="139" w:right="968"/>
        <w:jc w:val="both"/>
      </w:pPr>
      <w:r>
        <w:rPr/>
        <w:t>These</w:t>
      </w:r>
      <w:r>
        <w:rPr>
          <w:spacing w:val="-3"/>
        </w:rPr>
        <w:t> </w:t>
      </w:r>
      <w:r>
        <w:rPr/>
        <w:t>are</w:t>
      </w:r>
      <w:r>
        <w:rPr>
          <w:spacing w:val="-3"/>
        </w:rPr>
        <w:t> </w:t>
      </w:r>
      <w:r>
        <w:rPr/>
        <w:t>just</w:t>
      </w:r>
      <w:r>
        <w:rPr>
          <w:spacing w:val="-3"/>
        </w:rPr>
        <w:t> </w:t>
      </w:r>
      <w:r>
        <w:rPr/>
        <w:t>the</w:t>
      </w:r>
      <w:r>
        <w:rPr>
          <w:spacing w:val="-3"/>
        </w:rPr>
        <w:t> </w:t>
      </w:r>
      <w:r>
        <w:rPr/>
        <w:t>ones</w:t>
      </w:r>
      <w:r>
        <w:rPr>
          <w:spacing w:val="-3"/>
        </w:rPr>
        <w:t> </w:t>
      </w:r>
      <w:r>
        <w:rPr/>
        <w:t>that</w:t>
      </w:r>
      <w:r>
        <w:rPr>
          <w:spacing w:val="-3"/>
        </w:rPr>
        <w:t> </w:t>
      </w:r>
      <w:r>
        <w:rPr/>
        <w:t>are</w:t>
      </w:r>
      <w:r>
        <w:rPr>
          <w:spacing w:val="-3"/>
        </w:rPr>
        <w:t> </w:t>
      </w:r>
      <w:r>
        <w:rPr/>
        <w:t>in</w:t>
      </w:r>
      <w:r>
        <w:rPr>
          <w:spacing w:val="-3"/>
        </w:rPr>
        <w:t> </w:t>
      </w:r>
      <w:r>
        <w:rPr/>
        <w:t>effect.</w:t>
      </w:r>
      <w:r>
        <w:rPr>
          <w:spacing w:val="-3"/>
        </w:rPr>
        <w:t> </w:t>
      </w:r>
      <w:r>
        <w:rPr/>
        <w:t>There</w:t>
      </w:r>
      <w:r>
        <w:rPr>
          <w:spacing w:val="-3"/>
        </w:rPr>
        <w:t> </w:t>
      </w:r>
      <w:r>
        <w:rPr/>
        <w:t>are</w:t>
      </w:r>
      <w:r>
        <w:rPr>
          <w:spacing w:val="-3"/>
        </w:rPr>
        <w:t> </w:t>
      </w:r>
      <w:r>
        <w:rPr/>
        <w:t>others,</w:t>
      </w:r>
      <w:r>
        <w:rPr>
          <w:spacing w:val="-3"/>
        </w:rPr>
        <w:t> </w:t>
      </w:r>
      <w:r>
        <w:rPr/>
        <w:t>mostly</w:t>
      </w:r>
      <w:r>
        <w:rPr>
          <w:spacing w:val="-3"/>
        </w:rPr>
        <w:t> </w:t>
      </w:r>
      <w:r>
        <w:rPr/>
        <w:t>retaliatory</w:t>
      </w:r>
      <w:r>
        <w:rPr>
          <w:spacing w:val="-3"/>
        </w:rPr>
        <w:t> </w:t>
      </w:r>
      <w:r>
        <w:rPr/>
        <w:t>escalations</w:t>
      </w:r>
      <w:r>
        <w:rPr>
          <w:spacing w:val="-3"/>
        </w:rPr>
        <w:t> </w:t>
      </w:r>
      <w:r>
        <w:rPr/>
        <w:t>or off the top of the head random numbers thrown out in a fit of pique (the 200% on European Union wine is a prime example) that have either been rescinded or never implemented.</w:t>
      </w:r>
    </w:p>
    <w:p>
      <w:pPr>
        <w:pStyle w:val="BodyText"/>
        <w:spacing w:before="14"/>
      </w:pPr>
    </w:p>
    <w:p>
      <w:pPr>
        <w:pStyle w:val="BodyText"/>
        <w:spacing w:line="249" w:lineRule="auto"/>
        <w:ind w:left="139" w:right="574"/>
      </w:pPr>
      <w:r>
        <w:rPr/>
        <w:t>Trump supporters claim that this is in an attempt to, "bring jobs back to America". To that, we ask one simple thing. Look around your home. Check labels. For every product that you find that</w:t>
      </w:r>
      <w:r>
        <w:rPr>
          <w:spacing w:val="-3"/>
        </w:rPr>
        <w:t> </w:t>
      </w:r>
      <w:r>
        <w:rPr/>
        <w:t>is</w:t>
      </w:r>
      <w:r>
        <w:rPr>
          <w:spacing w:val="-3"/>
        </w:rPr>
        <w:t> </w:t>
      </w:r>
      <w:r>
        <w:rPr/>
        <w:t>not</w:t>
      </w:r>
      <w:r>
        <w:rPr>
          <w:spacing w:val="-3"/>
        </w:rPr>
        <w:t> </w:t>
      </w:r>
      <w:r>
        <w:rPr/>
        <w:t>made</w:t>
      </w:r>
      <w:r>
        <w:rPr>
          <w:spacing w:val="-3"/>
        </w:rPr>
        <w:t> </w:t>
      </w:r>
      <w:r>
        <w:rPr/>
        <w:t>here,</w:t>
      </w:r>
      <w:r>
        <w:rPr>
          <w:spacing w:val="-3"/>
        </w:rPr>
        <w:t> </w:t>
      </w:r>
      <w:r>
        <w:rPr/>
        <w:t>ask</w:t>
      </w:r>
      <w:r>
        <w:rPr>
          <w:spacing w:val="-3"/>
        </w:rPr>
        <w:t> </w:t>
      </w:r>
      <w:r>
        <w:rPr/>
        <w:t>yourself</w:t>
      </w:r>
      <w:r>
        <w:rPr>
          <w:spacing w:val="-3"/>
        </w:rPr>
        <w:t> </w:t>
      </w:r>
      <w:r>
        <w:rPr/>
        <w:t>this</w:t>
      </w:r>
      <w:r>
        <w:rPr>
          <w:spacing w:val="-3"/>
        </w:rPr>
        <w:t> </w:t>
      </w:r>
      <w:r>
        <w:rPr/>
        <w:t>one</w:t>
      </w:r>
      <w:r>
        <w:rPr>
          <w:spacing w:val="-3"/>
        </w:rPr>
        <w:t> </w:t>
      </w:r>
      <w:r>
        <w:rPr/>
        <w:t>simple</w:t>
      </w:r>
      <w:r>
        <w:rPr>
          <w:spacing w:val="-3"/>
        </w:rPr>
        <w:t> </w:t>
      </w:r>
      <w:r>
        <w:rPr/>
        <w:t>question.</w:t>
      </w:r>
      <w:r>
        <w:rPr>
          <w:spacing w:val="-3"/>
        </w:rPr>
        <w:t> </w:t>
      </w:r>
      <w:r>
        <w:rPr/>
        <w:t>Is</w:t>
      </w:r>
      <w:r>
        <w:rPr>
          <w:spacing w:val="-3"/>
        </w:rPr>
        <w:t> </w:t>
      </w:r>
      <w:r>
        <w:rPr/>
        <w:t>it</w:t>
      </w:r>
      <w:r>
        <w:rPr>
          <w:spacing w:val="-3"/>
        </w:rPr>
        <w:t> </w:t>
      </w:r>
      <w:r>
        <w:rPr/>
        <w:t>possible</w:t>
      </w:r>
      <w:r>
        <w:rPr>
          <w:spacing w:val="-3"/>
        </w:rPr>
        <w:t> </w:t>
      </w:r>
      <w:r>
        <w:rPr/>
        <w:t>to</w:t>
      </w:r>
      <w:r>
        <w:rPr>
          <w:spacing w:val="-3"/>
        </w:rPr>
        <w:t> </w:t>
      </w:r>
      <w:r>
        <w:rPr/>
        <w:t>make</w:t>
      </w:r>
      <w:r>
        <w:rPr>
          <w:spacing w:val="-3"/>
        </w:rPr>
        <w:t> </w:t>
      </w:r>
      <w:r>
        <w:rPr/>
        <w:t>this</w:t>
      </w:r>
      <w:r>
        <w:rPr>
          <w:spacing w:val="-3"/>
        </w:rPr>
        <w:t> </w:t>
      </w:r>
      <w:r>
        <w:rPr/>
        <w:t>item</w:t>
      </w:r>
      <w:r>
        <w:rPr>
          <w:spacing w:val="-3"/>
        </w:rPr>
        <w:t> </w:t>
      </w:r>
      <w:r>
        <w:rPr/>
        <w:t>in the US and still have it cost what I paid for it?</w:t>
      </w:r>
    </w:p>
    <w:p>
      <w:pPr>
        <w:pStyle w:val="BodyText"/>
        <w:spacing w:before="14"/>
      </w:pPr>
    </w:p>
    <w:p>
      <w:pPr>
        <w:pStyle w:val="BodyText"/>
        <w:spacing w:line="249" w:lineRule="auto" w:before="1"/>
        <w:ind w:left="139" w:right="786"/>
      </w:pPr>
      <w:r>
        <w:rPr/>
        <w:t>Remember, in this trade war, supply chains matter. Some of those auto parts tariffed cross borders</w:t>
      </w:r>
      <w:r>
        <w:rPr>
          <w:spacing w:val="-3"/>
        </w:rPr>
        <w:t> </w:t>
      </w:r>
      <w:r>
        <w:rPr/>
        <w:t>multiple</w:t>
      </w:r>
      <w:r>
        <w:rPr>
          <w:spacing w:val="-3"/>
        </w:rPr>
        <w:t> </w:t>
      </w:r>
      <w:r>
        <w:rPr/>
        <w:t>times.</w:t>
      </w:r>
      <w:r>
        <w:rPr>
          <w:spacing w:val="-3"/>
        </w:rPr>
        <w:t> </w:t>
      </w:r>
      <w:r>
        <w:rPr/>
        <w:t>That</w:t>
      </w:r>
      <w:r>
        <w:rPr>
          <w:spacing w:val="-3"/>
        </w:rPr>
        <w:t> </w:t>
      </w:r>
      <w:r>
        <w:rPr/>
        <w:t>potash</w:t>
      </w:r>
      <w:r>
        <w:rPr>
          <w:spacing w:val="-3"/>
        </w:rPr>
        <w:t> </w:t>
      </w:r>
      <w:r>
        <w:rPr/>
        <w:t>used</w:t>
      </w:r>
      <w:r>
        <w:rPr>
          <w:spacing w:val="-3"/>
        </w:rPr>
        <w:t> </w:t>
      </w:r>
      <w:r>
        <w:rPr/>
        <w:t>as</w:t>
      </w:r>
      <w:r>
        <w:rPr>
          <w:spacing w:val="-3"/>
        </w:rPr>
        <w:t> </w:t>
      </w:r>
      <w:r>
        <w:rPr/>
        <w:t>a</w:t>
      </w:r>
      <w:r>
        <w:rPr>
          <w:spacing w:val="-3"/>
        </w:rPr>
        <w:t> </w:t>
      </w:r>
      <w:r>
        <w:rPr/>
        <w:t>fertilizer</w:t>
      </w:r>
      <w:r>
        <w:rPr>
          <w:spacing w:val="-3"/>
        </w:rPr>
        <w:t> </w:t>
      </w:r>
      <w:r>
        <w:rPr/>
        <w:t>could</w:t>
      </w:r>
      <w:r>
        <w:rPr>
          <w:spacing w:val="-3"/>
        </w:rPr>
        <w:t> </w:t>
      </w:r>
      <w:r>
        <w:rPr/>
        <w:t>be</w:t>
      </w:r>
      <w:r>
        <w:rPr>
          <w:spacing w:val="-3"/>
        </w:rPr>
        <w:t> </w:t>
      </w:r>
      <w:r>
        <w:rPr/>
        <w:t>used</w:t>
      </w:r>
      <w:r>
        <w:rPr>
          <w:spacing w:val="-3"/>
        </w:rPr>
        <w:t> </w:t>
      </w:r>
      <w:r>
        <w:rPr/>
        <w:t>on</w:t>
      </w:r>
      <w:r>
        <w:rPr>
          <w:spacing w:val="-3"/>
        </w:rPr>
        <w:t> </w:t>
      </w:r>
      <w:r>
        <w:rPr/>
        <w:t>food</w:t>
      </w:r>
      <w:r>
        <w:rPr>
          <w:spacing w:val="-3"/>
        </w:rPr>
        <w:t> </w:t>
      </w:r>
      <w:r>
        <w:rPr/>
        <w:t>that</w:t>
      </w:r>
      <w:r>
        <w:rPr>
          <w:spacing w:val="-3"/>
        </w:rPr>
        <w:t> </w:t>
      </w:r>
      <w:r>
        <w:rPr/>
        <w:t>ends</w:t>
      </w:r>
      <w:r>
        <w:rPr>
          <w:spacing w:val="-3"/>
        </w:rPr>
        <w:t> </w:t>
      </w:r>
      <w:r>
        <w:rPr/>
        <w:t>up</w:t>
      </w:r>
      <w:r>
        <w:rPr>
          <w:spacing w:val="-3"/>
        </w:rPr>
        <w:t> </w:t>
      </w:r>
      <w:r>
        <w:rPr/>
        <w:t>in steel cans. The US steel industry is a shadow of its former self. That is not solved overnight.</w:t>
      </w:r>
    </w:p>
    <w:p>
      <w:pPr>
        <w:pStyle w:val="BodyText"/>
        <w:spacing w:before="13"/>
      </w:pPr>
    </w:p>
    <w:p>
      <w:pPr>
        <w:pStyle w:val="BodyText"/>
        <w:spacing w:line="249" w:lineRule="auto"/>
        <w:ind w:left="139" w:right="786"/>
      </w:pPr>
      <w:r>
        <w:rPr/>
        <w:t>Tariffs</w:t>
      </w:r>
      <w:r>
        <w:rPr>
          <w:spacing w:val="-3"/>
        </w:rPr>
        <w:t> </w:t>
      </w:r>
      <w:r>
        <w:rPr/>
        <w:t>are</w:t>
      </w:r>
      <w:r>
        <w:rPr>
          <w:spacing w:val="-3"/>
        </w:rPr>
        <w:t> </w:t>
      </w:r>
      <w:r>
        <w:rPr/>
        <w:t>taxes.</w:t>
      </w:r>
      <w:r>
        <w:rPr>
          <w:spacing w:val="-3"/>
        </w:rPr>
        <w:t> </w:t>
      </w:r>
      <w:r>
        <w:rPr/>
        <w:t>Taxes</w:t>
      </w:r>
      <w:r>
        <w:rPr>
          <w:spacing w:val="-3"/>
        </w:rPr>
        <w:t> </w:t>
      </w:r>
      <w:r>
        <w:rPr/>
        <w:t>that</w:t>
      </w:r>
      <w:r>
        <w:rPr>
          <w:spacing w:val="-3"/>
        </w:rPr>
        <w:t> </w:t>
      </w:r>
      <w:r>
        <w:rPr/>
        <w:t>will</w:t>
      </w:r>
      <w:r>
        <w:rPr>
          <w:spacing w:val="-3"/>
        </w:rPr>
        <w:t> </w:t>
      </w:r>
      <w:r>
        <w:rPr/>
        <w:t>be</w:t>
      </w:r>
      <w:r>
        <w:rPr>
          <w:spacing w:val="-3"/>
        </w:rPr>
        <w:t> </w:t>
      </w:r>
      <w:r>
        <w:rPr/>
        <w:t>paid</w:t>
      </w:r>
      <w:r>
        <w:rPr>
          <w:spacing w:val="-3"/>
        </w:rPr>
        <w:t> </w:t>
      </w:r>
      <w:r>
        <w:rPr/>
        <w:t>by</w:t>
      </w:r>
      <w:r>
        <w:rPr>
          <w:spacing w:val="-3"/>
        </w:rPr>
        <w:t> </w:t>
      </w:r>
      <w:r>
        <w:rPr/>
        <w:t>American</w:t>
      </w:r>
      <w:r>
        <w:rPr>
          <w:spacing w:val="-3"/>
        </w:rPr>
        <w:t> </w:t>
      </w:r>
      <w:r>
        <w:rPr/>
        <w:t>consumers.</w:t>
      </w:r>
      <w:r>
        <w:rPr>
          <w:spacing w:val="-3"/>
        </w:rPr>
        <w:t> </w:t>
      </w:r>
      <w:r>
        <w:rPr/>
        <w:t>That</w:t>
      </w:r>
      <w:r>
        <w:rPr>
          <w:spacing w:val="-3"/>
        </w:rPr>
        <w:t> </w:t>
      </w:r>
      <w:r>
        <w:rPr/>
        <w:t>also</w:t>
      </w:r>
      <w:r>
        <w:rPr>
          <w:spacing w:val="-3"/>
        </w:rPr>
        <w:t> </w:t>
      </w:r>
      <w:r>
        <w:rPr/>
        <w:t>has</w:t>
      </w:r>
      <w:r>
        <w:rPr>
          <w:spacing w:val="-3"/>
        </w:rPr>
        <w:t> </w:t>
      </w:r>
      <w:r>
        <w:rPr/>
        <w:t>no </w:t>
      </w:r>
      <w:r>
        <w:rPr>
          <w:spacing w:val="-2"/>
        </w:rPr>
        <w:t>exceptions.</w:t>
      </w:r>
    </w:p>
    <w:p>
      <w:pPr>
        <w:pStyle w:val="BodyText"/>
        <w:spacing w:before="233"/>
        <w:ind w:left="151"/>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spacing w:before="149"/>
      </w:pPr>
    </w:p>
    <w:p>
      <w:pPr>
        <w:pStyle w:val="BodyText"/>
        <w:spacing w:line="273" w:lineRule="auto" w:before="1"/>
        <w:ind w:left="152" w:right="4876" w:hanging="1"/>
      </w:pPr>
      <w:r>
        <w:rPr/>
        <w:t>Libertarian</w:t>
      </w:r>
      <w:r>
        <w:rPr>
          <w:spacing w:val="-10"/>
        </w:rPr>
        <w:t> </w:t>
      </w:r>
      <w:r>
        <w:rPr/>
        <w:t>Party</w:t>
      </w:r>
      <w:r>
        <w:rPr>
          <w:spacing w:val="-14"/>
        </w:rPr>
        <w:t> </w:t>
      </w:r>
      <w:r>
        <w:rPr/>
        <w:t>of</w:t>
      </w:r>
      <w:r>
        <w:rPr>
          <w:spacing w:val="-11"/>
        </w:rPr>
        <w:t> </w:t>
      </w:r>
      <w:r>
        <w:rPr/>
        <w:t>Wisconsin </w:t>
      </w:r>
      <w:hyperlink r:id="rId14">
        <w:r>
          <w:rPr>
            <w:color w:val="467885"/>
            <w:spacing w:val="-2"/>
            <w:u w:val="single" w:color="467885"/>
          </w:rPr>
          <w:t>presslpwi@gmail.com</w:t>
        </w:r>
      </w:hyperlink>
    </w:p>
    <w:p>
      <w:pPr>
        <w:pStyle w:val="BodyText"/>
        <w:spacing w:line="252" w:lineRule="exact"/>
        <w:ind w:left="152"/>
      </w:pPr>
      <w:r>
        <w:rPr/>
        <w:t>Press Secretary—Tim</w:t>
      </w:r>
      <w:r>
        <w:rPr>
          <w:spacing w:val="-1"/>
        </w:rPr>
        <w:t> </w:t>
      </w:r>
      <w:r>
        <w:rPr>
          <w:spacing w:val="-2"/>
        </w:rPr>
        <w:t>Johnson</w:t>
      </w:r>
    </w:p>
    <w:p>
      <w:pPr>
        <w:pStyle w:val="BodyText"/>
        <w:rPr>
          <w:sz w:val="24"/>
        </w:rPr>
      </w:pPr>
    </w:p>
    <w:p>
      <w:pPr>
        <w:pStyle w:val="BodyText"/>
        <w:spacing w:before="22"/>
        <w:rPr>
          <w:sz w:val="24"/>
        </w:rPr>
      </w:pPr>
    </w:p>
    <w:p>
      <w:pPr>
        <w:spacing w:before="0"/>
        <w:ind w:left="0" w:right="11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3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86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2025-03-28T15:05:25Z</dcterms:created>
  <dcterms:modified xsi:type="dcterms:W3CDTF">2025-03-28T15:05:25Z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ies>
</file>