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United Campus Workers of Wisconsin (UCW-WI)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https://ucwwisconsin.org/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FOR IMMEDIATE RELEASE: March 11, 2025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Contact: Organizing Committee, UCW-WI</w:t>
      </w:r>
    </w:p>
    <w:p w:rsidR="00000000" w:rsidDel="00000000" w:rsidP="00000000" w:rsidRDefault="00000000" w:rsidRPr="00000000" w14:paraId="00000007">
      <w:pPr>
        <w:rPr/>
      </w:pP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marquetteacademicworkers@gmail.com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NTT FACULTY UNION ORGANIZES SLOWDOWN AT MARQUETTE U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Milwaukee, WI - At 12 noon Tuesday, March 11, full-time, non-tenure-track (NTT) faculty together with tenure-track faculty colleagues in the Klingler College of Arts and Sciences at Marquette University will slowdown submitting midterm grades to protest university leadership’s decision to not recognize the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local campus union UCW-WI</w:t>
        </w:r>
      </w:hyperlink>
      <w:r w:rsidDel="00000000" w:rsidR="00000000" w:rsidRPr="00000000">
        <w:rPr>
          <w:rtl w:val="0"/>
        </w:rPr>
        <w:t xml:space="preserve"> to collectively bargain for full-time NTT faculty in the Klingler College of Arts and Sciences.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Last fall,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more than 65 percent of full-time, non-tenure track faculty</w:t>
        </w:r>
      </w:hyperlink>
      <w:r w:rsidDel="00000000" w:rsidR="00000000" w:rsidRPr="00000000">
        <w:rPr>
          <w:rtl w:val="0"/>
        </w:rPr>
        <w:t xml:space="preserve"> in the Klingler College of Arts and Sciences signed union authorization cards expressing their desire to collectively bargain their contracts with the university. Union card signers identify unfair wages, short-term contracts, and increasing workloads as the primary concerns that motivated them to unionize.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University leadership chose to not accept an invitation from the local campus union UCW-WI to negotiate together to publicly announce a process to recognize the union. Instead, university leadership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chose to invoke the university’s legal right</w:t>
        </w:r>
      </w:hyperlink>
      <w:r w:rsidDel="00000000" w:rsidR="00000000" w:rsidRPr="00000000">
        <w:rPr>
          <w:rtl w:val="0"/>
        </w:rPr>
        <w:t xml:space="preserve"> for a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religious exemption from an NLRB election to recognize the union</w:t>
        </w:r>
      </w:hyperlink>
      <w:r w:rsidDel="00000000" w:rsidR="00000000" w:rsidRPr="00000000">
        <w:rPr>
          <w:rtl w:val="0"/>
        </w:rPr>
        <w:t xml:space="preserve">. Meanwhile, more than 800 students signed an online petition supporting the local campus union’s right to collectively bargain.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Other Catholic, Jesuit universities have made the alternative choice to negotiate with unions and stipulate to NLRB elections to recognize unions. Last fall, Saint Louis University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stipulated to an NLRB election</w:t>
        </w:r>
      </w:hyperlink>
      <w:r w:rsidDel="00000000" w:rsidR="00000000" w:rsidRPr="00000000">
        <w:rPr>
          <w:rtl w:val="0"/>
        </w:rPr>
        <w:t xml:space="preserve"> to recognize a union of graduate student workers. Saint Louis University, Fordham University, Loyola University Chicago, Georgetown University, and Santa Clara University all collectively bargain with faculty unions.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Students, faculty, and staff are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asking university leadership</w:t>
        </w:r>
      </w:hyperlink>
      <w:r w:rsidDel="00000000" w:rsidR="00000000" w:rsidRPr="00000000">
        <w:rPr>
          <w:rtl w:val="0"/>
        </w:rPr>
        <w:t xml:space="preserve"> to follow the examples of these other Catholic, Jesuit universities and stipulate to a free and fair election administered by the NLRB or another third party. Both Pope Francis and the United States Conference of Catholic Bishops have made clear that Catholic social teaching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strongly supports the right of workers</w:t>
        </w:r>
      </w:hyperlink>
      <w:r w:rsidDel="00000000" w:rsidR="00000000" w:rsidRPr="00000000">
        <w:rPr>
          <w:rtl w:val="0"/>
        </w:rPr>
        <w:t xml:space="preserve"> to unionize. The local campus union UCW-WI is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calling on university leadership</w:t>
        </w:r>
      </w:hyperlink>
      <w:r w:rsidDel="00000000" w:rsidR="00000000" w:rsidRPr="00000000">
        <w:rPr>
          <w:rtl w:val="0"/>
        </w:rPr>
        <w:t xml:space="preserve"> to live the university’s shared values.</w:t>
      </w:r>
    </w:p>
    <w:p w:rsidR="00000000" w:rsidDel="00000000" w:rsidP="00000000" w:rsidRDefault="00000000" w:rsidRPr="00000000" w14:paraId="00000014">
      <w:pPr>
        <w:tabs>
          <w:tab w:val="left" w:leader="none" w:pos="605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###End###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sonline.com/story/news/education/2024/11/26/marquette-university-claims-religious-exemption-to-unionization-effort/75892731007/" TargetMode="External"/><Relationship Id="rId10" Type="http://schemas.openxmlformats.org/officeDocument/2006/relationships/hyperlink" Target="https://today.marquette.edu/2024/10/a-message-about-collaborating-with-our-participating-faculty/" TargetMode="External"/><Relationship Id="rId13" Type="http://schemas.openxmlformats.org/officeDocument/2006/relationships/hyperlink" Target="https://www.ncronline.org/news/marquette-university-uses-religious-exemption-squash-unionizing-efforts" TargetMode="External"/><Relationship Id="rId12" Type="http://schemas.openxmlformats.org/officeDocument/2006/relationships/hyperlink" Target="https://www.nlrb.gov/case/14-RC-35300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pr.org/news/marquette-non-tenure-track-faculty-union-bargaining-rights" TargetMode="External"/><Relationship Id="rId15" Type="http://schemas.openxmlformats.org/officeDocument/2006/relationships/hyperlink" Target="https://marquettewire.org/4126758/opinion/letter-to-the-editor-union-asks-mu-to-live-our-shared-values/" TargetMode="External"/><Relationship Id="rId14" Type="http://schemas.openxmlformats.org/officeDocument/2006/relationships/hyperlink" Target="https://religionnews.com/2025/02/11/catholics-argue-university-anti-union-efforts-go-against-religious-teachings/" TargetMode="External"/><Relationship Id="rId5" Type="http://schemas.openxmlformats.org/officeDocument/2006/relationships/styles" Target="styles.xml"/><Relationship Id="rId6" Type="http://schemas.openxmlformats.org/officeDocument/2006/relationships/hyperlink" Target="https://ucwwisconsin.org/" TargetMode="External"/><Relationship Id="rId7" Type="http://schemas.openxmlformats.org/officeDocument/2006/relationships/hyperlink" Target="mailto:marquetteacademicworkers@gmail.com" TargetMode="External"/><Relationship Id="rId8" Type="http://schemas.openxmlformats.org/officeDocument/2006/relationships/hyperlink" Target="https://ucwwisconsi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