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DDF" w:rsidRPr="00852DDF" w:rsidRDefault="00852DDF" w:rsidP="00852DDF">
      <w:pPr>
        <w:spacing w:after="0"/>
        <w:rPr>
          <w:rFonts w:ascii="Times New Roman" w:hAnsi="Times New Roman" w:cs="Times New Roman"/>
          <w:b/>
          <w:sz w:val="24"/>
          <w:szCs w:val="24"/>
        </w:rPr>
      </w:pPr>
      <w:bookmarkStart w:id="0" w:name="_GoBack"/>
      <w:bookmarkEnd w:id="0"/>
      <w:r w:rsidRPr="00852DDF">
        <w:rPr>
          <w:rFonts w:ascii="Times New Roman" w:hAnsi="Times New Roman" w:cs="Times New Roman"/>
          <w:b/>
          <w:sz w:val="24"/>
          <w:szCs w:val="24"/>
        </w:rPr>
        <w:t>STATE OF WISCONSIN</w:t>
      </w:r>
      <w:r w:rsidRPr="00852DDF">
        <w:rPr>
          <w:rFonts w:ascii="Times New Roman" w:hAnsi="Times New Roman" w:cs="Times New Roman"/>
          <w:b/>
          <w:sz w:val="24"/>
          <w:szCs w:val="24"/>
        </w:rPr>
        <w:tab/>
      </w:r>
      <w:r w:rsidRPr="00852DDF">
        <w:rPr>
          <w:rFonts w:ascii="Times New Roman" w:hAnsi="Times New Roman" w:cs="Times New Roman"/>
          <w:b/>
          <w:sz w:val="24"/>
          <w:szCs w:val="24"/>
        </w:rPr>
        <w:tab/>
        <w:t xml:space="preserve">   CIRCUIT COURT</w:t>
      </w:r>
      <w:r w:rsidRPr="00852DDF">
        <w:rPr>
          <w:rFonts w:ascii="Times New Roman" w:hAnsi="Times New Roman" w:cs="Times New Roman"/>
          <w:b/>
          <w:sz w:val="24"/>
          <w:szCs w:val="24"/>
        </w:rPr>
        <w:tab/>
      </w:r>
      <w:r w:rsidRPr="00852DDF">
        <w:rPr>
          <w:rFonts w:ascii="Times New Roman" w:hAnsi="Times New Roman" w:cs="Times New Roman"/>
          <w:b/>
          <w:sz w:val="24"/>
          <w:szCs w:val="24"/>
        </w:rPr>
        <w:tab/>
        <w:t xml:space="preserve">   MILWAUKEE COUNTY</w:t>
      </w:r>
    </w:p>
    <w:p w:rsidR="00852DDF" w:rsidRPr="00852DDF" w:rsidRDefault="00852DDF" w:rsidP="00852DDF">
      <w:pPr>
        <w:spacing w:after="0"/>
        <w:rPr>
          <w:rFonts w:ascii="Times New Roman" w:hAnsi="Times New Roman" w:cs="Times New Roman"/>
          <w:b/>
          <w:sz w:val="24"/>
          <w:szCs w:val="24"/>
        </w:rPr>
      </w:pPr>
      <w:r w:rsidRPr="00852DDF">
        <w:rPr>
          <w:rFonts w:ascii="Times New Roman" w:hAnsi="Times New Roman" w:cs="Times New Roman"/>
          <w:b/>
          <w:sz w:val="24"/>
          <w:szCs w:val="24"/>
          <w:u w:val="single"/>
        </w:rPr>
        <w:tab/>
      </w:r>
      <w:r w:rsidRPr="00852DDF">
        <w:rPr>
          <w:rFonts w:ascii="Times New Roman" w:hAnsi="Times New Roman" w:cs="Times New Roman"/>
          <w:b/>
          <w:sz w:val="24"/>
          <w:szCs w:val="24"/>
          <w:u w:val="single"/>
        </w:rPr>
        <w:tab/>
      </w:r>
      <w:r w:rsidRPr="00852DDF">
        <w:rPr>
          <w:rFonts w:ascii="Times New Roman" w:hAnsi="Times New Roman" w:cs="Times New Roman"/>
          <w:b/>
          <w:sz w:val="24"/>
          <w:szCs w:val="24"/>
          <w:u w:val="single"/>
        </w:rPr>
        <w:tab/>
      </w:r>
      <w:r w:rsidRPr="00852DDF">
        <w:rPr>
          <w:rFonts w:ascii="Times New Roman" w:hAnsi="Times New Roman" w:cs="Times New Roman"/>
          <w:b/>
          <w:sz w:val="24"/>
          <w:szCs w:val="24"/>
          <w:u w:val="single"/>
        </w:rPr>
        <w:tab/>
      </w:r>
      <w:r w:rsidRPr="00852DDF">
        <w:rPr>
          <w:rFonts w:ascii="Times New Roman" w:hAnsi="Times New Roman" w:cs="Times New Roman"/>
          <w:b/>
          <w:sz w:val="24"/>
          <w:szCs w:val="24"/>
          <w:u w:val="single"/>
        </w:rPr>
        <w:tab/>
      </w:r>
      <w:r w:rsidRPr="00852DDF">
        <w:rPr>
          <w:rFonts w:ascii="Times New Roman" w:hAnsi="Times New Roman" w:cs="Times New Roman"/>
          <w:b/>
          <w:sz w:val="24"/>
          <w:szCs w:val="24"/>
          <w:u w:val="single"/>
        </w:rPr>
        <w:tab/>
      </w:r>
      <w:r w:rsidRPr="00852DDF">
        <w:rPr>
          <w:rFonts w:ascii="Times New Roman" w:hAnsi="Times New Roman" w:cs="Times New Roman"/>
          <w:b/>
          <w:sz w:val="24"/>
          <w:szCs w:val="24"/>
          <w:u w:val="single"/>
        </w:rPr>
        <w:tab/>
      </w:r>
      <w:r w:rsidRPr="00852DDF">
        <w:rPr>
          <w:rFonts w:ascii="Times New Roman" w:hAnsi="Times New Roman" w:cs="Times New Roman"/>
          <w:b/>
          <w:sz w:val="24"/>
          <w:szCs w:val="24"/>
          <w:u w:val="single"/>
        </w:rPr>
        <w:tab/>
      </w:r>
      <w:r w:rsidRPr="00852DDF">
        <w:rPr>
          <w:rFonts w:ascii="Times New Roman" w:hAnsi="Times New Roman" w:cs="Times New Roman"/>
          <w:b/>
          <w:sz w:val="24"/>
          <w:szCs w:val="24"/>
          <w:u w:val="single"/>
        </w:rPr>
        <w:tab/>
      </w:r>
      <w:r w:rsidRPr="00852DDF">
        <w:rPr>
          <w:rFonts w:ascii="Times New Roman" w:hAnsi="Times New Roman" w:cs="Times New Roman"/>
          <w:b/>
          <w:sz w:val="24"/>
          <w:szCs w:val="24"/>
          <w:u w:val="single"/>
        </w:rPr>
        <w:tab/>
      </w:r>
      <w:r w:rsidRPr="00852DDF">
        <w:rPr>
          <w:rFonts w:ascii="Times New Roman" w:hAnsi="Times New Roman" w:cs="Times New Roman"/>
          <w:b/>
          <w:sz w:val="24"/>
          <w:szCs w:val="24"/>
          <w:u w:val="single"/>
        </w:rPr>
        <w:tab/>
      </w:r>
      <w:r w:rsidRPr="00852DDF">
        <w:rPr>
          <w:rFonts w:ascii="Times New Roman" w:hAnsi="Times New Roman" w:cs="Times New Roman"/>
          <w:b/>
          <w:sz w:val="24"/>
          <w:szCs w:val="24"/>
          <w:u w:val="single"/>
        </w:rPr>
        <w:tab/>
      </w:r>
      <w:r w:rsidRPr="00852DDF">
        <w:rPr>
          <w:rFonts w:ascii="Times New Roman" w:hAnsi="Times New Roman" w:cs="Times New Roman"/>
          <w:b/>
          <w:sz w:val="24"/>
          <w:szCs w:val="24"/>
          <w:u w:val="single"/>
        </w:rPr>
        <w:tab/>
      </w:r>
    </w:p>
    <w:p w:rsidR="00852DDF" w:rsidRPr="00852DDF" w:rsidRDefault="00852DDF" w:rsidP="00852DDF">
      <w:pPr>
        <w:spacing w:after="0"/>
        <w:rPr>
          <w:rFonts w:ascii="Times New Roman" w:hAnsi="Times New Roman" w:cs="Times New Roman"/>
          <w:b/>
          <w:sz w:val="24"/>
          <w:szCs w:val="24"/>
        </w:rPr>
      </w:pPr>
    </w:p>
    <w:p w:rsidR="00852DDF" w:rsidRPr="00852DDF" w:rsidRDefault="00852DDF" w:rsidP="00852DDF">
      <w:pPr>
        <w:spacing w:after="0"/>
        <w:rPr>
          <w:rFonts w:ascii="Times New Roman" w:hAnsi="Times New Roman" w:cs="Times New Roman"/>
          <w:b/>
          <w:sz w:val="24"/>
          <w:szCs w:val="24"/>
        </w:rPr>
      </w:pPr>
      <w:r w:rsidRPr="00852DDF">
        <w:rPr>
          <w:rFonts w:ascii="Times New Roman" w:hAnsi="Times New Roman" w:cs="Times New Roman"/>
          <w:sz w:val="24"/>
          <w:szCs w:val="24"/>
        </w:rPr>
        <w:t>GHALEB IBRAHIM,</w:t>
      </w:r>
      <w:r w:rsidRPr="00852DDF">
        <w:rPr>
          <w:rFonts w:ascii="Times New Roman" w:hAnsi="Times New Roman" w:cs="Times New Roman"/>
          <w:sz w:val="24"/>
          <w:szCs w:val="24"/>
        </w:rPr>
        <w:tab/>
      </w:r>
      <w:r w:rsidRPr="00852DDF">
        <w:rPr>
          <w:rFonts w:ascii="Times New Roman" w:hAnsi="Times New Roman" w:cs="Times New Roman"/>
          <w:b/>
          <w:sz w:val="24"/>
          <w:szCs w:val="24"/>
        </w:rPr>
        <w:tab/>
      </w:r>
      <w:r w:rsidRPr="00852DDF">
        <w:rPr>
          <w:rFonts w:ascii="Times New Roman" w:hAnsi="Times New Roman" w:cs="Times New Roman"/>
          <w:b/>
          <w:sz w:val="24"/>
          <w:szCs w:val="24"/>
        </w:rPr>
        <w:tab/>
      </w:r>
      <w:r w:rsidRPr="00852DDF">
        <w:rPr>
          <w:rFonts w:ascii="Times New Roman" w:hAnsi="Times New Roman" w:cs="Times New Roman"/>
          <w:b/>
          <w:sz w:val="24"/>
          <w:szCs w:val="24"/>
        </w:rPr>
        <w:tab/>
      </w:r>
      <w:r w:rsidRPr="00852DDF">
        <w:rPr>
          <w:rFonts w:ascii="Times New Roman" w:hAnsi="Times New Roman" w:cs="Times New Roman"/>
          <w:b/>
          <w:sz w:val="24"/>
          <w:szCs w:val="24"/>
        </w:rPr>
        <w:tab/>
      </w:r>
      <w:r w:rsidRPr="00852DDF">
        <w:rPr>
          <w:rFonts w:ascii="Times New Roman" w:hAnsi="Times New Roman" w:cs="Times New Roman"/>
          <w:b/>
          <w:sz w:val="24"/>
          <w:szCs w:val="24"/>
        </w:rPr>
        <w:tab/>
        <w:t xml:space="preserve">       </w:t>
      </w:r>
      <w:r w:rsidRPr="00852DDF">
        <w:rPr>
          <w:rFonts w:ascii="Times New Roman" w:hAnsi="Times New Roman" w:cs="Times New Roman"/>
          <w:b/>
          <w:sz w:val="24"/>
          <w:szCs w:val="24"/>
        </w:rPr>
        <w:tab/>
        <w:t xml:space="preserve">        Case No.   11CV015178</w:t>
      </w:r>
    </w:p>
    <w:p w:rsidR="00852DDF" w:rsidRPr="00852DDF" w:rsidRDefault="00852DDF" w:rsidP="00852DDF">
      <w:pPr>
        <w:spacing w:after="0"/>
        <w:rPr>
          <w:rFonts w:ascii="Times New Roman" w:hAnsi="Times New Roman" w:cs="Times New Roman"/>
          <w:sz w:val="24"/>
          <w:szCs w:val="24"/>
        </w:rPr>
      </w:pPr>
      <w:r w:rsidRPr="00852DDF">
        <w:rPr>
          <w:rFonts w:ascii="Times New Roman" w:hAnsi="Times New Roman" w:cs="Times New Roman"/>
          <w:sz w:val="24"/>
          <w:szCs w:val="24"/>
        </w:rPr>
        <w:t>JATINDER CHEEMA, and</w:t>
      </w:r>
    </w:p>
    <w:p w:rsidR="00852DDF" w:rsidRPr="00852DDF" w:rsidRDefault="00852DDF" w:rsidP="00852DDF">
      <w:pPr>
        <w:spacing w:after="0"/>
        <w:rPr>
          <w:rFonts w:ascii="Times New Roman" w:hAnsi="Times New Roman" w:cs="Times New Roman"/>
          <w:b/>
          <w:sz w:val="24"/>
          <w:szCs w:val="24"/>
        </w:rPr>
      </w:pPr>
      <w:r w:rsidRPr="00852DDF">
        <w:rPr>
          <w:rFonts w:ascii="Times New Roman" w:hAnsi="Times New Roman" w:cs="Times New Roman"/>
          <w:sz w:val="24"/>
          <w:szCs w:val="24"/>
        </w:rPr>
        <w:t>AMITPAL SINGH,</w:t>
      </w:r>
      <w:r w:rsidRPr="00852DDF">
        <w:rPr>
          <w:rFonts w:ascii="Times New Roman" w:hAnsi="Times New Roman" w:cs="Times New Roman"/>
          <w:b/>
          <w:sz w:val="24"/>
          <w:szCs w:val="24"/>
        </w:rPr>
        <w:tab/>
      </w:r>
      <w:r w:rsidRPr="00852DDF">
        <w:rPr>
          <w:rFonts w:ascii="Times New Roman" w:hAnsi="Times New Roman" w:cs="Times New Roman"/>
          <w:b/>
          <w:sz w:val="24"/>
          <w:szCs w:val="24"/>
        </w:rPr>
        <w:tab/>
      </w:r>
      <w:r w:rsidRPr="00852DDF">
        <w:rPr>
          <w:rFonts w:ascii="Times New Roman" w:hAnsi="Times New Roman" w:cs="Times New Roman"/>
          <w:b/>
          <w:sz w:val="24"/>
          <w:szCs w:val="24"/>
        </w:rPr>
        <w:tab/>
      </w:r>
      <w:r w:rsidRPr="00852DDF">
        <w:rPr>
          <w:rFonts w:ascii="Times New Roman" w:hAnsi="Times New Roman" w:cs="Times New Roman"/>
          <w:b/>
          <w:sz w:val="24"/>
          <w:szCs w:val="24"/>
        </w:rPr>
        <w:tab/>
      </w:r>
      <w:r w:rsidRPr="00852DDF">
        <w:rPr>
          <w:rFonts w:ascii="Times New Roman" w:hAnsi="Times New Roman" w:cs="Times New Roman"/>
          <w:b/>
          <w:sz w:val="24"/>
          <w:szCs w:val="24"/>
        </w:rPr>
        <w:tab/>
      </w:r>
      <w:r w:rsidRPr="00852DDF">
        <w:rPr>
          <w:rFonts w:ascii="Times New Roman" w:hAnsi="Times New Roman" w:cs="Times New Roman"/>
          <w:b/>
          <w:sz w:val="24"/>
          <w:szCs w:val="24"/>
        </w:rPr>
        <w:tab/>
        <w:t xml:space="preserve">       Declaratory Judgment:   30701</w:t>
      </w:r>
    </w:p>
    <w:p w:rsidR="00852DDF" w:rsidRPr="00852DDF" w:rsidRDefault="00852DDF" w:rsidP="00852DDF">
      <w:pPr>
        <w:spacing w:after="0"/>
        <w:rPr>
          <w:rFonts w:ascii="Times New Roman" w:hAnsi="Times New Roman" w:cs="Times New Roman"/>
          <w:b/>
          <w:sz w:val="24"/>
          <w:szCs w:val="24"/>
        </w:rPr>
      </w:pPr>
      <w:r w:rsidRPr="00852DDF">
        <w:rPr>
          <w:rFonts w:ascii="Times New Roman" w:hAnsi="Times New Roman" w:cs="Times New Roman"/>
          <w:b/>
          <w:sz w:val="24"/>
          <w:szCs w:val="24"/>
        </w:rPr>
        <w:tab/>
      </w:r>
      <w:r w:rsidRPr="00852DDF">
        <w:rPr>
          <w:rFonts w:ascii="Times New Roman" w:hAnsi="Times New Roman" w:cs="Times New Roman"/>
          <w:b/>
          <w:sz w:val="24"/>
          <w:szCs w:val="24"/>
        </w:rPr>
        <w:tab/>
      </w:r>
      <w:r w:rsidRPr="00852DDF">
        <w:rPr>
          <w:rFonts w:ascii="Times New Roman" w:hAnsi="Times New Roman" w:cs="Times New Roman"/>
          <w:b/>
          <w:sz w:val="24"/>
          <w:szCs w:val="24"/>
        </w:rPr>
        <w:tab/>
      </w:r>
      <w:r w:rsidRPr="00852DDF">
        <w:rPr>
          <w:rFonts w:ascii="Times New Roman" w:hAnsi="Times New Roman" w:cs="Times New Roman"/>
          <w:b/>
          <w:sz w:val="24"/>
          <w:szCs w:val="24"/>
        </w:rPr>
        <w:tab/>
      </w:r>
      <w:r w:rsidRPr="00852DDF">
        <w:rPr>
          <w:rFonts w:ascii="Times New Roman" w:hAnsi="Times New Roman" w:cs="Times New Roman"/>
          <w:b/>
          <w:sz w:val="24"/>
          <w:szCs w:val="24"/>
        </w:rPr>
        <w:tab/>
      </w:r>
      <w:r w:rsidRPr="00852DDF">
        <w:rPr>
          <w:rFonts w:ascii="Times New Roman" w:hAnsi="Times New Roman" w:cs="Times New Roman"/>
          <w:b/>
          <w:sz w:val="24"/>
          <w:szCs w:val="24"/>
        </w:rPr>
        <w:tab/>
      </w:r>
      <w:r w:rsidRPr="00852DDF">
        <w:rPr>
          <w:rFonts w:ascii="Times New Roman" w:hAnsi="Times New Roman" w:cs="Times New Roman"/>
          <w:b/>
          <w:sz w:val="24"/>
          <w:szCs w:val="24"/>
        </w:rPr>
        <w:tab/>
      </w:r>
      <w:r w:rsidRPr="00852DDF">
        <w:rPr>
          <w:rFonts w:ascii="Times New Roman" w:hAnsi="Times New Roman" w:cs="Times New Roman"/>
          <w:b/>
          <w:sz w:val="24"/>
          <w:szCs w:val="24"/>
        </w:rPr>
        <w:tab/>
      </w:r>
      <w:r w:rsidRPr="00852DDF">
        <w:rPr>
          <w:rFonts w:ascii="Times New Roman" w:hAnsi="Times New Roman" w:cs="Times New Roman"/>
          <w:b/>
          <w:sz w:val="24"/>
          <w:szCs w:val="24"/>
        </w:rPr>
        <w:tab/>
        <w:t xml:space="preserve">    Other Injunction:   30704</w:t>
      </w:r>
    </w:p>
    <w:p w:rsidR="00852DDF" w:rsidRPr="00852DDF" w:rsidRDefault="00852DDF" w:rsidP="00852DDF">
      <w:pPr>
        <w:spacing w:after="0"/>
        <w:rPr>
          <w:rFonts w:ascii="Times New Roman" w:hAnsi="Times New Roman" w:cs="Times New Roman"/>
          <w:sz w:val="24"/>
          <w:szCs w:val="24"/>
        </w:rPr>
      </w:pPr>
      <w:r w:rsidRPr="00852DDF">
        <w:rPr>
          <w:rFonts w:ascii="Times New Roman" w:hAnsi="Times New Roman" w:cs="Times New Roman"/>
          <w:b/>
          <w:sz w:val="24"/>
          <w:szCs w:val="24"/>
        </w:rPr>
        <w:tab/>
      </w:r>
      <w:r w:rsidRPr="00852DDF">
        <w:rPr>
          <w:rFonts w:ascii="Times New Roman" w:hAnsi="Times New Roman" w:cs="Times New Roman"/>
          <w:b/>
          <w:sz w:val="24"/>
          <w:szCs w:val="24"/>
        </w:rPr>
        <w:tab/>
      </w:r>
      <w:r w:rsidRPr="00852DDF">
        <w:rPr>
          <w:rFonts w:ascii="Times New Roman" w:hAnsi="Times New Roman" w:cs="Times New Roman"/>
          <w:b/>
          <w:sz w:val="24"/>
          <w:szCs w:val="24"/>
        </w:rPr>
        <w:tab/>
      </w:r>
      <w:r w:rsidRPr="00852DDF">
        <w:rPr>
          <w:rFonts w:ascii="Times New Roman" w:hAnsi="Times New Roman" w:cs="Times New Roman"/>
          <w:sz w:val="24"/>
          <w:szCs w:val="24"/>
        </w:rPr>
        <w:tab/>
        <w:t>Plaintiffs,</w:t>
      </w:r>
    </w:p>
    <w:p w:rsidR="00852DDF" w:rsidRPr="00852DDF" w:rsidRDefault="00852DDF" w:rsidP="00852DDF">
      <w:pPr>
        <w:spacing w:after="0"/>
        <w:rPr>
          <w:rFonts w:ascii="Times New Roman" w:hAnsi="Times New Roman" w:cs="Times New Roman"/>
          <w:b/>
          <w:sz w:val="24"/>
          <w:szCs w:val="24"/>
        </w:rPr>
      </w:pPr>
    </w:p>
    <w:p w:rsidR="00852DDF" w:rsidRPr="00852DDF" w:rsidRDefault="00852DDF" w:rsidP="00852DDF">
      <w:pPr>
        <w:spacing w:after="0"/>
        <w:rPr>
          <w:rFonts w:ascii="Times New Roman" w:hAnsi="Times New Roman" w:cs="Times New Roman"/>
          <w:sz w:val="24"/>
          <w:szCs w:val="24"/>
        </w:rPr>
      </w:pPr>
      <w:r w:rsidRPr="00852DDF">
        <w:rPr>
          <w:rFonts w:ascii="Times New Roman" w:hAnsi="Times New Roman" w:cs="Times New Roman"/>
          <w:sz w:val="24"/>
          <w:szCs w:val="24"/>
        </w:rPr>
        <w:t>v.</w:t>
      </w:r>
    </w:p>
    <w:p w:rsidR="00852DDF" w:rsidRPr="00852DDF" w:rsidRDefault="00852DDF" w:rsidP="00852DDF">
      <w:pPr>
        <w:spacing w:after="0"/>
        <w:rPr>
          <w:rFonts w:ascii="Times New Roman" w:hAnsi="Times New Roman" w:cs="Times New Roman"/>
          <w:sz w:val="24"/>
          <w:szCs w:val="24"/>
        </w:rPr>
      </w:pPr>
    </w:p>
    <w:p w:rsidR="00852DDF" w:rsidRPr="00852DDF" w:rsidRDefault="00852DDF" w:rsidP="00852DDF">
      <w:pPr>
        <w:spacing w:after="0" w:line="240" w:lineRule="auto"/>
        <w:rPr>
          <w:rFonts w:ascii="Times New Roman" w:hAnsi="Times New Roman" w:cs="Times New Roman"/>
          <w:sz w:val="24"/>
          <w:szCs w:val="24"/>
        </w:rPr>
      </w:pPr>
      <w:r w:rsidRPr="00852DDF">
        <w:rPr>
          <w:rFonts w:ascii="Times New Roman" w:hAnsi="Times New Roman" w:cs="Times New Roman"/>
          <w:sz w:val="24"/>
          <w:szCs w:val="24"/>
        </w:rPr>
        <w:t>CITY OF MILWAUKEE,</w:t>
      </w:r>
    </w:p>
    <w:p w:rsidR="00852DDF" w:rsidRPr="00852DDF" w:rsidRDefault="00852DDF" w:rsidP="00852DDF">
      <w:pPr>
        <w:spacing w:after="0" w:line="240" w:lineRule="auto"/>
        <w:rPr>
          <w:rFonts w:ascii="Times New Roman" w:hAnsi="Times New Roman" w:cs="Times New Roman"/>
          <w:sz w:val="24"/>
          <w:szCs w:val="24"/>
        </w:rPr>
      </w:pPr>
      <w:r w:rsidRPr="00852DDF">
        <w:rPr>
          <w:rFonts w:ascii="Times New Roman" w:hAnsi="Times New Roman" w:cs="Times New Roman"/>
          <w:sz w:val="24"/>
          <w:szCs w:val="24"/>
        </w:rPr>
        <w:t>a municipal corporation,</w:t>
      </w:r>
    </w:p>
    <w:p w:rsidR="00852DDF" w:rsidRPr="00852DDF" w:rsidRDefault="00852DDF" w:rsidP="00852DDF">
      <w:pPr>
        <w:spacing w:after="0" w:line="240" w:lineRule="auto"/>
        <w:rPr>
          <w:rFonts w:ascii="Times New Roman" w:hAnsi="Times New Roman" w:cs="Times New Roman"/>
          <w:sz w:val="24"/>
          <w:szCs w:val="24"/>
        </w:rPr>
      </w:pPr>
    </w:p>
    <w:p w:rsidR="00852DDF" w:rsidRDefault="00852DDF" w:rsidP="00852DDF">
      <w:pPr>
        <w:spacing w:after="0" w:line="240" w:lineRule="auto"/>
        <w:rPr>
          <w:rFonts w:ascii="Times New Roman" w:hAnsi="Times New Roman" w:cs="Times New Roman"/>
          <w:sz w:val="24"/>
          <w:szCs w:val="24"/>
        </w:rPr>
      </w:pPr>
      <w:r w:rsidRPr="00852DDF">
        <w:rPr>
          <w:rFonts w:ascii="Times New Roman" w:hAnsi="Times New Roman" w:cs="Times New Roman"/>
          <w:sz w:val="24"/>
          <w:szCs w:val="24"/>
        </w:rPr>
        <w:tab/>
      </w:r>
      <w:r w:rsidRPr="00852DDF">
        <w:rPr>
          <w:rFonts w:ascii="Times New Roman" w:hAnsi="Times New Roman" w:cs="Times New Roman"/>
          <w:sz w:val="24"/>
          <w:szCs w:val="24"/>
        </w:rPr>
        <w:tab/>
      </w:r>
      <w:r w:rsidRPr="00852DDF">
        <w:rPr>
          <w:rFonts w:ascii="Times New Roman" w:hAnsi="Times New Roman" w:cs="Times New Roman"/>
          <w:sz w:val="24"/>
          <w:szCs w:val="24"/>
        </w:rPr>
        <w:tab/>
      </w:r>
      <w:r w:rsidRPr="00852DDF">
        <w:rPr>
          <w:rFonts w:ascii="Times New Roman" w:hAnsi="Times New Roman" w:cs="Times New Roman"/>
          <w:sz w:val="24"/>
          <w:szCs w:val="24"/>
        </w:rPr>
        <w:tab/>
        <w:t>Defendant.</w:t>
      </w:r>
    </w:p>
    <w:p w:rsidR="00D939DE" w:rsidRPr="00852DDF" w:rsidRDefault="00D939DE" w:rsidP="00852DDF">
      <w:pPr>
        <w:spacing w:after="0" w:line="240" w:lineRule="auto"/>
        <w:rPr>
          <w:rFonts w:ascii="Times New Roman" w:hAnsi="Times New Roman" w:cs="Times New Roman"/>
          <w:sz w:val="24"/>
          <w:szCs w:val="24"/>
        </w:rPr>
      </w:pPr>
    </w:p>
    <w:p w:rsidR="00D939DE" w:rsidRDefault="00D939DE" w:rsidP="00D939DE">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DECLARATION AND AFFIDAVIT OF PLAINTIFFS’ EXPERT WITNESS SAMUEL R. STALEY, Ph.D.</w:t>
      </w:r>
    </w:p>
    <w:p w:rsidR="00D939DE" w:rsidRPr="00D939DE" w:rsidRDefault="00D939DE" w:rsidP="00D939DE">
      <w:pPr>
        <w:spacing w:after="0" w:line="240" w:lineRule="auto"/>
        <w:jc w:val="center"/>
        <w:rPr>
          <w:rFonts w:ascii="Times New Roman" w:hAnsi="Times New Roman" w:cs="Times New Roman"/>
          <w:b/>
          <w:color w:val="000000"/>
          <w:sz w:val="24"/>
          <w:szCs w:val="24"/>
        </w:rPr>
      </w:pPr>
    </w:p>
    <w:p w:rsidR="00712AAD" w:rsidRPr="001865F9" w:rsidRDefault="00712AAD" w:rsidP="00D939DE">
      <w:pPr>
        <w:spacing w:after="0" w:line="480" w:lineRule="auto"/>
        <w:ind w:firstLine="360"/>
        <w:rPr>
          <w:rFonts w:ascii="Times New Roman" w:hAnsi="Times New Roman" w:cs="Times New Roman"/>
          <w:sz w:val="24"/>
          <w:szCs w:val="24"/>
        </w:rPr>
      </w:pPr>
      <w:r w:rsidRPr="001865F9">
        <w:rPr>
          <w:rFonts w:ascii="Times New Roman" w:hAnsi="Times New Roman" w:cs="Times New Roman"/>
          <w:color w:val="000000"/>
          <w:sz w:val="24"/>
          <w:szCs w:val="24"/>
        </w:rPr>
        <w:t>Samuel R. Staley, being duly sworn, deposes and says:</w:t>
      </w:r>
    </w:p>
    <w:p w:rsidR="00154F89" w:rsidRDefault="001A52B6" w:rsidP="001A52B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154F89">
        <w:rPr>
          <w:rFonts w:ascii="Times New Roman" w:hAnsi="Times New Roman" w:cs="Times New Roman"/>
          <w:sz w:val="24"/>
          <w:szCs w:val="24"/>
        </w:rPr>
        <w:t>1.</w:t>
      </w:r>
      <w:r w:rsidR="00154F89">
        <w:rPr>
          <w:rFonts w:ascii="Times New Roman" w:hAnsi="Times New Roman" w:cs="Times New Roman"/>
          <w:sz w:val="24"/>
          <w:szCs w:val="24"/>
        </w:rPr>
        <w:tab/>
      </w:r>
      <w:r w:rsidR="00FA68A3">
        <w:rPr>
          <w:rFonts w:ascii="Times New Roman" w:hAnsi="Times New Roman" w:cs="Times New Roman"/>
          <w:sz w:val="24"/>
          <w:szCs w:val="24"/>
        </w:rPr>
        <w:t>My name is Samuel R. Staley.</w:t>
      </w:r>
      <w:r w:rsidR="001865F9" w:rsidRPr="001865F9">
        <w:rPr>
          <w:rFonts w:ascii="Times New Roman" w:hAnsi="Times New Roman" w:cs="Times New Roman"/>
          <w:sz w:val="24"/>
          <w:szCs w:val="24"/>
        </w:rPr>
        <w:t xml:space="preserve"> </w:t>
      </w:r>
      <w:r w:rsidR="00FA68A3">
        <w:rPr>
          <w:rFonts w:ascii="Times New Roman" w:hAnsi="Times New Roman" w:cs="Times New Roman"/>
          <w:sz w:val="24"/>
          <w:szCs w:val="24"/>
        </w:rPr>
        <w:t>I received</w:t>
      </w:r>
      <w:r w:rsidR="00154F89">
        <w:rPr>
          <w:rFonts w:ascii="Times New Roman" w:hAnsi="Times New Roman" w:cs="Times New Roman"/>
          <w:sz w:val="24"/>
          <w:szCs w:val="24"/>
        </w:rPr>
        <w:t xml:space="preserve"> a</w:t>
      </w:r>
      <w:r w:rsidR="00FA68A3">
        <w:rPr>
          <w:rFonts w:ascii="Times New Roman" w:hAnsi="Times New Roman" w:cs="Times New Roman"/>
          <w:sz w:val="24"/>
          <w:szCs w:val="24"/>
        </w:rPr>
        <w:t xml:space="preserve"> B.A. degree from Colby College in 1984 with majors in economics and public policy</w:t>
      </w:r>
      <w:r w:rsidR="00154F89">
        <w:rPr>
          <w:rFonts w:ascii="Times New Roman" w:hAnsi="Times New Roman" w:cs="Times New Roman"/>
          <w:sz w:val="24"/>
          <w:szCs w:val="24"/>
        </w:rPr>
        <w:t>,</w:t>
      </w:r>
      <w:r w:rsidR="00FA68A3">
        <w:rPr>
          <w:rFonts w:ascii="Times New Roman" w:hAnsi="Times New Roman" w:cs="Times New Roman"/>
          <w:sz w:val="24"/>
          <w:szCs w:val="24"/>
        </w:rPr>
        <w:t xml:space="preserve"> an M.S. degree from Wright State University in 1987 in social and applied economics</w:t>
      </w:r>
      <w:r w:rsidR="00154F89">
        <w:rPr>
          <w:rFonts w:ascii="Times New Roman" w:hAnsi="Times New Roman" w:cs="Times New Roman"/>
          <w:sz w:val="24"/>
          <w:szCs w:val="24"/>
        </w:rPr>
        <w:t>, and a Ph.D. from The Ohio State University in public administration in 1997</w:t>
      </w:r>
      <w:r w:rsidR="00FA68A3">
        <w:rPr>
          <w:rFonts w:ascii="Times New Roman" w:hAnsi="Times New Roman" w:cs="Times New Roman"/>
          <w:sz w:val="24"/>
          <w:szCs w:val="24"/>
        </w:rPr>
        <w:t>.</w:t>
      </w:r>
      <w:r w:rsidR="00154F89">
        <w:rPr>
          <w:rFonts w:ascii="Times New Roman" w:hAnsi="Times New Roman" w:cs="Times New Roman"/>
          <w:sz w:val="24"/>
          <w:szCs w:val="24"/>
        </w:rPr>
        <w:t xml:space="preserve"> </w:t>
      </w:r>
      <w:r w:rsidR="00FA68A3">
        <w:rPr>
          <w:rFonts w:ascii="Times New Roman" w:hAnsi="Times New Roman" w:cs="Times New Roman"/>
          <w:sz w:val="24"/>
          <w:szCs w:val="24"/>
        </w:rPr>
        <w:t xml:space="preserve">  </w:t>
      </w:r>
    </w:p>
    <w:p w:rsidR="00154F89" w:rsidRDefault="001A52B6" w:rsidP="00154F89">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ab/>
      </w:r>
      <w:r w:rsidR="00154F89">
        <w:rPr>
          <w:rFonts w:ascii="Times New Roman" w:hAnsi="Times New Roman" w:cs="Times New Roman"/>
          <w:sz w:val="24"/>
          <w:szCs w:val="24"/>
        </w:rPr>
        <w:t>2.</w:t>
      </w:r>
      <w:r w:rsidR="00154F89">
        <w:rPr>
          <w:rFonts w:ascii="Times New Roman" w:hAnsi="Times New Roman" w:cs="Times New Roman"/>
          <w:sz w:val="24"/>
          <w:szCs w:val="24"/>
        </w:rPr>
        <w:tab/>
      </w:r>
      <w:r w:rsidR="001865F9" w:rsidRPr="001865F9">
        <w:rPr>
          <w:rFonts w:ascii="Times New Roman" w:hAnsi="Times New Roman" w:cs="Times New Roman"/>
          <w:sz w:val="24"/>
          <w:szCs w:val="24"/>
        </w:rPr>
        <w:t>I currently teach an advanced undergraduate course in research methods at Florida State University as a faculty member of the DeVoe L. Moore Center, an interdisciplinary unit in the College of Social Sciences and Public Policy.</w:t>
      </w:r>
      <w:r w:rsidR="00154F89">
        <w:rPr>
          <w:rFonts w:ascii="Times New Roman" w:hAnsi="Times New Roman" w:cs="Times New Roman"/>
          <w:sz w:val="24"/>
          <w:szCs w:val="24"/>
        </w:rPr>
        <w:t xml:space="preserve"> I also have served, since 2006, as an adjunct instructor at the Department of Economics and Finance at the University of Dayton, and from 1990 to 1995 served as a full time instructor in the Department of Econom</w:t>
      </w:r>
      <w:r w:rsidR="00CE316F">
        <w:rPr>
          <w:rFonts w:ascii="Times New Roman" w:hAnsi="Times New Roman" w:cs="Times New Roman"/>
          <w:sz w:val="24"/>
          <w:szCs w:val="24"/>
        </w:rPr>
        <w:t xml:space="preserve">ics at Wright State University. I am also a senior research fellow at the Reason Foundation, where I have held various research positions from 1997 to 2002 and from 2005 through the present, and a senior research fellow at the Buckeye Institute for Public Policy Solutions, where I have held various </w:t>
      </w:r>
      <w:r w:rsidR="00CE316F">
        <w:rPr>
          <w:rFonts w:ascii="Times New Roman" w:hAnsi="Times New Roman" w:cs="Times New Roman"/>
          <w:sz w:val="24"/>
          <w:szCs w:val="24"/>
        </w:rPr>
        <w:lastRenderedPageBreak/>
        <w:t>research and leadership positions since 1994.</w:t>
      </w:r>
      <w:r w:rsidR="00D66F7B">
        <w:rPr>
          <w:rFonts w:ascii="Times New Roman" w:hAnsi="Times New Roman" w:cs="Times New Roman"/>
          <w:sz w:val="24"/>
          <w:szCs w:val="24"/>
        </w:rPr>
        <w:t xml:space="preserve">  A copy of my full resume is attached as Exhibit A to this Affid</w:t>
      </w:r>
      <w:r w:rsidR="00206374">
        <w:rPr>
          <w:rFonts w:ascii="Times New Roman" w:hAnsi="Times New Roman" w:cs="Times New Roman"/>
          <w:sz w:val="24"/>
          <w:szCs w:val="24"/>
        </w:rPr>
        <w:t>a</w:t>
      </w:r>
      <w:r w:rsidR="00D66F7B">
        <w:rPr>
          <w:rFonts w:ascii="Times New Roman" w:hAnsi="Times New Roman" w:cs="Times New Roman"/>
          <w:sz w:val="24"/>
          <w:szCs w:val="24"/>
        </w:rPr>
        <w:t>vit.</w:t>
      </w:r>
    </w:p>
    <w:p w:rsidR="00852DDF" w:rsidRDefault="001A52B6" w:rsidP="00154F89">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ab/>
      </w:r>
      <w:r w:rsidR="00154F89">
        <w:rPr>
          <w:rFonts w:ascii="Times New Roman" w:hAnsi="Times New Roman" w:cs="Times New Roman"/>
          <w:sz w:val="24"/>
          <w:szCs w:val="24"/>
        </w:rPr>
        <w:t>3.</w:t>
      </w:r>
      <w:r w:rsidR="00154F89">
        <w:rPr>
          <w:rFonts w:ascii="Times New Roman" w:hAnsi="Times New Roman" w:cs="Times New Roman"/>
          <w:sz w:val="24"/>
          <w:szCs w:val="24"/>
        </w:rPr>
        <w:tab/>
        <w:t xml:space="preserve">I have </w:t>
      </w:r>
      <w:r w:rsidR="00154F89" w:rsidRPr="00154F89">
        <w:rPr>
          <w:rFonts w:ascii="Times New Roman" w:hAnsi="Times New Roman" w:cs="Times New Roman"/>
          <w:sz w:val="24"/>
          <w:szCs w:val="24"/>
        </w:rPr>
        <w:t xml:space="preserve">extensive experience in transportation economics and policy, including that related to taxicabs.  I have served as principal investigator or author on several studies directly evaluating taxicab regulation and economic opportunity, including </w:t>
      </w:r>
      <w:r w:rsidR="00154F89" w:rsidRPr="00154F89">
        <w:rPr>
          <w:rFonts w:ascii="Times New Roman" w:hAnsi="Times New Roman" w:cs="Times New Roman"/>
          <w:i/>
          <w:sz w:val="24"/>
          <w:szCs w:val="24"/>
        </w:rPr>
        <w:t xml:space="preserve">Taxicab Regulation in Ohio’s Largest Cities </w:t>
      </w:r>
      <w:r w:rsidR="00154F89" w:rsidRPr="00154F89">
        <w:rPr>
          <w:rFonts w:ascii="Times New Roman" w:hAnsi="Times New Roman" w:cs="Times New Roman"/>
          <w:sz w:val="24"/>
          <w:szCs w:val="24"/>
        </w:rPr>
        <w:t xml:space="preserve">(The Buckeye Institute, 1996), </w:t>
      </w:r>
      <w:r w:rsidR="00154F89" w:rsidRPr="00154F89">
        <w:rPr>
          <w:rFonts w:ascii="Times New Roman" w:hAnsi="Times New Roman" w:cs="Times New Roman"/>
          <w:i/>
          <w:sz w:val="24"/>
          <w:szCs w:val="24"/>
        </w:rPr>
        <w:t xml:space="preserve">Giving a Leg Up to Bootstrap Entrepreneurship: Expanding Economic Opportunity in America’s Urban Centers </w:t>
      </w:r>
      <w:r w:rsidR="00154F89" w:rsidRPr="00154F89">
        <w:rPr>
          <w:rFonts w:ascii="Times New Roman" w:hAnsi="Times New Roman" w:cs="Times New Roman"/>
          <w:sz w:val="24"/>
          <w:szCs w:val="24"/>
        </w:rPr>
        <w:t xml:space="preserve">(Reason Foundation, Policy Study 277, 2001), </w:t>
      </w:r>
      <w:r w:rsidR="00154F89" w:rsidRPr="00154F89">
        <w:rPr>
          <w:rFonts w:ascii="Times New Roman" w:hAnsi="Times New Roman" w:cs="Times New Roman"/>
          <w:i/>
          <w:sz w:val="24"/>
          <w:szCs w:val="24"/>
        </w:rPr>
        <w:t>Recommendations for Taxicab Regulatory Reform for Port Chester, New York</w:t>
      </w:r>
      <w:r w:rsidR="00154F89" w:rsidRPr="00154F89">
        <w:rPr>
          <w:rFonts w:ascii="Times New Roman" w:hAnsi="Times New Roman" w:cs="Times New Roman"/>
          <w:sz w:val="24"/>
          <w:szCs w:val="24"/>
        </w:rPr>
        <w:t xml:space="preserve"> (IZS Consult, 2009), and </w:t>
      </w:r>
      <w:r w:rsidR="00154F89" w:rsidRPr="00154F89">
        <w:rPr>
          <w:rFonts w:ascii="Times New Roman" w:hAnsi="Times New Roman" w:cs="Times New Roman"/>
          <w:i/>
          <w:sz w:val="24"/>
          <w:szCs w:val="24"/>
        </w:rPr>
        <w:t>Potential Impacts of an Taxi Fleet Expansion in Port Chester, New York</w:t>
      </w:r>
      <w:r w:rsidR="00154F89" w:rsidRPr="00154F89">
        <w:rPr>
          <w:rFonts w:ascii="Times New Roman" w:hAnsi="Times New Roman" w:cs="Times New Roman"/>
          <w:sz w:val="24"/>
          <w:szCs w:val="24"/>
        </w:rPr>
        <w:t xml:space="preserve"> (IZS  Consult, 2011).</w:t>
      </w:r>
    </w:p>
    <w:p w:rsidR="00154F89" w:rsidRPr="00154F89" w:rsidRDefault="001A52B6" w:rsidP="00154F89">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ab/>
      </w:r>
      <w:r w:rsidR="00154F89">
        <w:rPr>
          <w:rFonts w:ascii="Times New Roman" w:hAnsi="Times New Roman" w:cs="Times New Roman"/>
          <w:sz w:val="24"/>
          <w:szCs w:val="24"/>
        </w:rPr>
        <w:t>4.</w:t>
      </w:r>
      <w:r w:rsidR="00154F89">
        <w:rPr>
          <w:rFonts w:ascii="Times New Roman" w:hAnsi="Times New Roman" w:cs="Times New Roman"/>
          <w:sz w:val="24"/>
          <w:szCs w:val="24"/>
        </w:rPr>
        <w:tab/>
        <w:t xml:space="preserve">I was retained in this lawsuit to investigate </w:t>
      </w:r>
      <w:r w:rsidR="00D939DE">
        <w:rPr>
          <w:rFonts w:ascii="Times New Roman" w:hAnsi="Times New Roman" w:cs="Times New Roman"/>
          <w:sz w:val="24"/>
          <w:szCs w:val="24"/>
        </w:rPr>
        <w:t xml:space="preserve">the economic and entrepreneurial consequences of eliminating a cap on licensed taxi </w:t>
      </w:r>
      <w:r w:rsidR="00D939DE" w:rsidRPr="00D939DE">
        <w:rPr>
          <w:rFonts w:ascii="Times New Roman" w:hAnsi="Times New Roman" w:cs="Times New Roman"/>
          <w:sz w:val="24"/>
          <w:szCs w:val="24"/>
        </w:rPr>
        <w:t>vehicles in the city of Milwaukee.  This Affidavit sets forth my analysis and opinion on that subject.  I received compensation of $7,500 inclusive of travel costs for a site visit for this research and analysis.</w:t>
      </w:r>
    </w:p>
    <w:p w:rsidR="00C61F78" w:rsidRPr="001865F9" w:rsidRDefault="008D54AF" w:rsidP="001865F9">
      <w:pPr>
        <w:pStyle w:val="ListParagraph"/>
        <w:numPr>
          <w:ilvl w:val="0"/>
          <w:numId w:val="2"/>
        </w:numPr>
        <w:spacing w:after="0" w:line="480" w:lineRule="auto"/>
        <w:rPr>
          <w:rFonts w:ascii="Times New Roman" w:hAnsi="Times New Roman" w:cs="Times New Roman"/>
          <w:b/>
          <w:sz w:val="24"/>
          <w:szCs w:val="24"/>
        </w:rPr>
      </w:pPr>
      <w:r w:rsidRPr="001865F9">
        <w:rPr>
          <w:rFonts w:ascii="Times New Roman" w:hAnsi="Times New Roman" w:cs="Times New Roman"/>
          <w:b/>
          <w:sz w:val="24"/>
          <w:szCs w:val="24"/>
        </w:rPr>
        <w:t>Overview</w:t>
      </w:r>
    </w:p>
    <w:p w:rsidR="00EA5604" w:rsidRPr="001865F9" w:rsidRDefault="001A52B6" w:rsidP="00D939DE">
      <w:pPr>
        <w:spacing w:after="0" w:line="480" w:lineRule="auto"/>
        <w:ind w:firstLine="360"/>
        <w:rPr>
          <w:rFonts w:ascii="Times New Roman" w:hAnsi="Times New Roman" w:cs="Times New Roman"/>
          <w:sz w:val="24"/>
          <w:szCs w:val="24"/>
        </w:rPr>
      </w:pPr>
      <w:r>
        <w:rPr>
          <w:rFonts w:ascii="Times New Roman" w:hAnsi="Times New Roman" w:cs="Times New Roman"/>
          <w:sz w:val="24"/>
          <w:szCs w:val="24"/>
        </w:rPr>
        <w:tab/>
      </w:r>
      <w:r w:rsidR="00D939DE">
        <w:rPr>
          <w:rFonts w:ascii="Times New Roman" w:hAnsi="Times New Roman" w:cs="Times New Roman"/>
          <w:sz w:val="24"/>
          <w:szCs w:val="24"/>
        </w:rPr>
        <w:t>5.</w:t>
      </w:r>
      <w:r w:rsidR="00D939DE">
        <w:rPr>
          <w:rFonts w:ascii="Times New Roman" w:hAnsi="Times New Roman" w:cs="Times New Roman"/>
          <w:sz w:val="24"/>
          <w:szCs w:val="24"/>
        </w:rPr>
        <w:tab/>
      </w:r>
      <w:r>
        <w:rPr>
          <w:rFonts w:ascii="Times New Roman" w:hAnsi="Times New Roman" w:cs="Times New Roman"/>
          <w:sz w:val="24"/>
          <w:szCs w:val="24"/>
        </w:rPr>
        <w:t>My</w:t>
      </w:r>
      <w:r w:rsidR="00CD6565" w:rsidRPr="001865F9">
        <w:rPr>
          <w:rFonts w:ascii="Times New Roman" w:hAnsi="Times New Roman" w:cs="Times New Roman"/>
          <w:sz w:val="24"/>
          <w:szCs w:val="24"/>
        </w:rPr>
        <w:t xml:space="preserve"> analysis draws on data provided by the c</w:t>
      </w:r>
      <w:r w:rsidR="00531EE4" w:rsidRPr="001865F9">
        <w:rPr>
          <w:rFonts w:ascii="Times New Roman" w:hAnsi="Times New Roman" w:cs="Times New Roman"/>
          <w:sz w:val="24"/>
          <w:szCs w:val="24"/>
        </w:rPr>
        <w:t>ity of Milwaukee, interviews with taxi drivers licensed by the City of Milwaukee, publicly available da</w:t>
      </w:r>
      <w:r w:rsidR="0044737A" w:rsidRPr="001865F9">
        <w:rPr>
          <w:rFonts w:ascii="Times New Roman" w:hAnsi="Times New Roman" w:cs="Times New Roman"/>
          <w:sz w:val="24"/>
          <w:szCs w:val="24"/>
        </w:rPr>
        <w:t>ta</w:t>
      </w:r>
      <w:r w:rsidR="00531EE4" w:rsidRPr="001865F9">
        <w:rPr>
          <w:rFonts w:ascii="Times New Roman" w:hAnsi="Times New Roman" w:cs="Times New Roman"/>
          <w:sz w:val="24"/>
          <w:szCs w:val="24"/>
        </w:rPr>
        <w:t xml:space="preserve"> from the U.S. Bureau of Labor Statistics, </w:t>
      </w:r>
      <w:r w:rsidR="007E4F44" w:rsidRPr="001865F9">
        <w:rPr>
          <w:rFonts w:ascii="Times New Roman" w:hAnsi="Times New Roman" w:cs="Times New Roman"/>
          <w:sz w:val="24"/>
          <w:szCs w:val="24"/>
        </w:rPr>
        <w:t xml:space="preserve">and </w:t>
      </w:r>
      <w:r w:rsidR="00531EE4" w:rsidRPr="001865F9">
        <w:rPr>
          <w:rFonts w:ascii="Times New Roman" w:hAnsi="Times New Roman" w:cs="Times New Roman"/>
          <w:sz w:val="24"/>
          <w:szCs w:val="24"/>
        </w:rPr>
        <w:t xml:space="preserve">original research produced for this project. </w:t>
      </w:r>
      <w:r w:rsidR="00BF60E9" w:rsidRPr="001865F9">
        <w:rPr>
          <w:rFonts w:ascii="Times New Roman" w:hAnsi="Times New Roman" w:cs="Times New Roman"/>
          <w:sz w:val="24"/>
          <w:szCs w:val="24"/>
        </w:rPr>
        <w:t>In addition, the analysi</w:t>
      </w:r>
      <w:r w:rsidR="007E4F44" w:rsidRPr="001865F9">
        <w:rPr>
          <w:rFonts w:ascii="Times New Roman" w:hAnsi="Times New Roman" w:cs="Times New Roman"/>
          <w:sz w:val="24"/>
          <w:szCs w:val="24"/>
        </w:rPr>
        <w:t xml:space="preserve">s relies on </w:t>
      </w:r>
      <w:r>
        <w:rPr>
          <w:rFonts w:ascii="Times New Roman" w:hAnsi="Times New Roman" w:cs="Times New Roman"/>
          <w:sz w:val="24"/>
          <w:szCs w:val="24"/>
        </w:rPr>
        <w:t>my</w:t>
      </w:r>
      <w:r w:rsidR="007E4F44" w:rsidRPr="001865F9">
        <w:rPr>
          <w:rFonts w:ascii="Times New Roman" w:hAnsi="Times New Roman" w:cs="Times New Roman"/>
          <w:sz w:val="24"/>
          <w:szCs w:val="24"/>
        </w:rPr>
        <w:t xml:space="preserve"> twenty-</w:t>
      </w:r>
      <w:r w:rsidR="00BF60E9" w:rsidRPr="001865F9">
        <w:rPr>
          <w:rFonts w:ascii="Times New Roman" w:hAnsi="Times New Roman" w:cs="Times New Roman"/>
          <w:sz w:val="24"/>
          <w:szCs w:val="24"/>
        </w:rPr>
        <w:t>five years of applied research on urban economi</w:t>
      </w:r>
      <w:r w:rsidR="007E4F44" w:rsidRPr="001865F9">
        <w:rPr>
          <w:rFonts w:ascii="Times New Roman" w:hAnsi="Times New Roman" w:cs="Times New Roman"/>
          <w:sz w:val="24"/>
          <w:szCs w:val="24"/>
        </w:rPr>
        <w:t xml:space="preserve">c development and job creation and </w:t>
      </w:r>
      <w:r w:rsidR="00BF60E9" w:rsidRPr="001865F9">
        <w:rPr>
          <w:rFonts w:ascii="Times New Roman" w:hAnsi="Times New Roman" w:cs="Times New Roman"/>
          <w:sz w:val="24"/>
          <w:szCs w:val="24"/>
        </w:rPr>
        <w:t xml:space="preserve">cumulative experience of more than fifteen years on the taxi industry and market. </w:t>
      </w:r>
      <w:r>
        <w:rPr>
          <w:rFonts w:ascii="Times New Roman" w:hAnsi="Times New Roman" w:cs="Times New Roman"/>
          <w:sz w:val="24"/>
          <w:szCs w:val="24"/>
        </w:rPr>
        <w:t>My</w:t>
      </w:r>
      <w:r w:rsidR="007E4F44" w:rsidRPr="001865F9">
        <w:rPr>
          <w:rFonts w:ascii="Times New Roman" w:hAnsi="Times New Roman" w:cs="Times New Roman"/>
          <w:sz w:val="24"/>
          <w:szCs w:val="24"/>
        </w:rPr>
        <w:t xml:space="preserve"> research and analysis has included </w:t>
      </w:r>
      <w:r w:rsidR="00BF60E9" w:rsidRPr="001865F9">
        <w:rPr>
          <w:rFonts w:ascii="Times New Roman" w:hAnsi="Times New Roman" w:cs="Times New Roman"/>
          <w:sz w:val="24"/>
          <w:szCs w:val="24"/>
        </w:rPr>
        <w:t xml:space="preserve">assessments of taxi regulations and their effect on economic opportunity in more than a dozen cities, including Cleveland, Cincinnati, Indianapolis, </w:t>
      </w:r>
      <w:r w:rsidR="00CD726F" w:rsidRPr="001865F9">
        <w:rPr>
          <w:rFonts w:ascii="Times New Roman" w:hAnsi="Times New Roman" w:cs="Times New Roman"/>
          <w:sz w:val="24"/>
          <w:szCs w:val="24"/>
        </w:rPr>
        <w:t xml:space="preserve">Dallas, Los Angeles, Boston, </w:t>
      </w:r>
      <w:r w:rsidR="00BF60E9" w:rsidRPr="001865F9">
        <w:rPr>
          <w:rFonts w:ascii="Times New Roman" w:hAnsi="Times New Roman" w:cs="Times New Roman"/>
          <w:sz w:val="24"/>
          <w:szCs w:val="24"/>
        </w:rPr>
        <w:t xml:space="preserve">Washington, </w:t>
      </w:r>
      <w:r w:rsidR="007E4F44" w:rsidRPr="001865F9">
        <w:rPr>
          <w:rFonts w:ascii="Times New Roman" w:hAnsi="Times New Roman" w:cs="Times New Roman"/>
          <w:sz w:val="24"/>
          <w:szCs w:val="24"/>
        </w:rPr>
        <w:t>D.C., and Port Chester (NY)</w:t>
      </w:r>
      <w:r w:rsidR="00BF60E9" w:rsidRPr="001865F9">
        <w:rPr>
          <w:rFonts w:ascii="Times New Roman" w:hAnsi="Times New Roman" w:cs="Times New Roman"/>
          <w:sz w:val="24"/>
          <w:szCs w:val="24"/>
        </w:rPr>
        <w:t xml:space="preserve">. This background led </w:t>
      </w:r>
      <w:r>
        <w:rPr>
          <w:rFonts w:ascii="Times New Roman" w:hAnsi="Times New Roman" w:cs="Times New Roman"/>
          <w:sz w:val="24"/>
          <w:szCs w:val="24"/>
        </w:rPr>
        <w:t>me</w:t>
      </w:r>
      <w:r w:rsidR="00BF60E9" w:rsidRPr="001865F9">
        <w:rPr>
          <w:rFonts w:ascii="Times New Roman" w:hAnsi="Times New Roman" w:cs="Times New Roman"/>
          <w:sz w:val="24"/>
          <w:szCs w:val="24"/>
        </w:rPr>
        <w:t xml:space="preserve"> to be </w:t>
      </w:r>
      <w:r w:rsidR="00BF60E9" w:rsidRPr="001865F9">
        <w:rPr>
          <w:rFonts w:ascii="Times New Roman" w:hAnsi="Times New Roman" w:cs="Times New Roman"/>
          <w:sz w:val="24"/>
          <w:szCs w:val="24"/>
        </w:rPr>
        <w:lastRenderedPageBreak/>
        <w:t xml:space="preserve">contacted by the </w:t>
      </w:r>
      <w:r w:rsidR="002A05D4" w:rsidRPr="001865F9">
        <w:rPr>
          <w:rFonts w:ascii="Times New Roman" w:hAnsi="Times New Roman" w:cs="Times New Roman"/>
          <w:sz w:val="24"/>
          <w:szCs w:val="24"/>
        </w:rPr>
        <w:t>p</w:t>
      </w:r>
      <w:r w:rsidR="00BF60E9" w:rsidRPr="001865F9">
        <w:rPr>
          <w:rFonts w:ascii="Times New Roman" w:hAnsi="Times New Roman" w:cs="Times New Roman"/>
          <w:sz w:val="24"/>
          <w:szCs w:val="24"/>
        </w:rPr>
        <w:t>laintiffs</w:t>
      </w:r>
      <w:r w:rsidR="005E0F26" w:rsidRPr="001865F9">
        <w:rPr>
          <w:rFonts w:ascii="Times New Roman" w:hAnsi="Times New Roman" w:cs="Times New Roman"/>
          <w:sz w:val="24"/>
          <w:szCs w:val="24"/>
        </w:rPr>
        <w:t>’</w:t>
      </w:r>
      <w:r w:rsidR="00BF60E9" w:rsidRPr="001865F9">
        <w:rPr>
          <w:rFonts w:ascii="Times New Roman" w:hAnsi="Times New Roman" w:cs="Times New Roman"/>
          <w:sz w:val="24"/>
          <w:szCs w:val="24"/>
        </w:rPr>
        <w:t xml:space="preserve"> attorneys to </w:t>
      </w:r>
      <w:r w:rsidR="00531EE4" w:rsidRPr="001865F9">
        <w:rPr>
          <w:rFonts w:ascii="Times New Roman" w:hAnsi="Times New Roman" w:cs="Times New Roman"/>
          <w:sz w:val="24"/>
          <w:szCs w:val="24"/>
        </w:rPr>
        <w:t xml:space="preserve">examine two issues as they relate to the potential </w:t>
      </w:r>
      <w:r w:rsidR="001A46B8" w:rsidRPr="001865F9">
        <w:rPr>
          <w:rFonts w:ascii="Times New Roman" w:hAnsi="Times New Roman" w:cs="Times New Roman"/>
          <w:sz w:val="24"/>
          <w:szCs w:val="24"/>
        </w:rPr>
        <w:t xml:space="preserve">effects of </w:t>
      </w:r>
      <w:r w:rsidR="00531EE4" w:rsidRPr="001865F9">
        <w:rPr>
          <w:rFonts w:ascii="Times New Roman" w:hAnsi="Times New Roman" w:cs="Times New Roman"/>
          <w:sz w:val="24"/>
          <w:szCs w:val="24"/>
        </w:rPr>
        <w:t>lifting the current cap on taxi vehicle licenses in the city:</w:t>
      </w:r>
    </w:p>
    <w:p w:rsidR="00531EE4" w:rsidRPr="001865F9" w:rsidRDefault="0044737A" w:rsidP="001865F9">
      <w:pPr>
        <w:pStyle w:val="ListParagraph"/>
        <w:numPr>
          <w:ilvl w:val="0"/>
          <w:numId w:val="10"/>
        </w:numPr>
        <w:spacing w:after="0" w:line="480" w:lineRule="auto"/>
        <w:rPr>
          <w:rFonts w:ascii="Times New Roman" w:hAnsi="Times New Roman" w:cs="Times New Roman"/>
          <w:sz w:val="24"/>
          <w:szCs w:val="24"/>
        </w:rPr>
      </w:pPr>
      <w:r w:rsidRPr="001865F9">
        <w:rPr>
          <w:rFonts w:ascii="Times New Roman" w:hAnsi="Times New Roman" w:cs="Times New Roman"/>
          <w:sz w:val="24"/>
          <w:szCs w:val="24"/>
        </w:rPr>
        <w:t xml:space="preserve">Whether </w:t>
      </w:r>
      <w:r w:rsidR="00531EE4" w:rsidRPr="001865F9">
        <w:rPr>
          <w:rFonts w:ascii="Times New Roman" w:hAnsi="Times New Roman" w:cs="Times New Roman"/>
          <w:sz w:val="24"/>
          <w:szCs w:val="24"/>
        </w:rPr>
        <w:t xml:space="preserve">the </w:t>
      </w:r>
      <w:r w:rsidRPr="001865F9">
        <w:rPr>
          <w:rFonts w:ascii="Times New Roman" w:hAnsi="Times New Roman" w:cs="Times New Roman"/>
          <w:sz w:val="24"/>
          <w:szCs w:val="24"/>
        </w:rPr>
        <w:t xml:space="preserve">current </w:t>
      </w:r>
      <w:r w:rsidR="00531EE4" w:rsidRPr="001865F9">
        <w:rPr>
          <w:rFonts w:ascii="Times New Roman" w:hAnsi="Times New Roman" w:cs="Times New Roman"/>
          <w:sz w:val="24"/>
          <w:szCs w:val="24"/>
        </w:rPr>
        <w:t xml:space="preserve">cap limits </w:t>
      </w:r>
      <w:r w:rsidR="00080F1D" w:rsidRPr="001865F9">
        <w:rPr>
          <w:rFonts w:ascii="Times New Roman" w:hAnsi="Times New Roman" w:cs="Times New Roman"/>
          <w:sz w:val="24"/>
          <w:szCs w:val="24"/>
        </w:rPr>
        <w:t xml:space="preserve">current </w:t>
      </w:r>
      <w:r w:rsidR="00531EE4" w:rsidRPr="001865F9">
        <w:rPr>
          <w:rFonts w:ascii="Times New Roman" w:hAnsi="Times New Roman" w:cs="Times New Roman"/>
          <w:sz w:val="24"/>
          <w:szCs w:val="24"/>
        </w:rPr>
        <w:t>entrepreneurial opport</w:t>
      </w:r>
      <w:r w:rsidR="002A05D4" w:rsidRPr="001865F9">
        <w:rPr>
          <w:rFonts w:ascii="Times New Roman" w:hAnsi="Times New Roman" w:cs="Times New Roman"/>
          <w:sz w:val="24"/>
          <w:szCs w:val="24"/>
        </w:rPr>
        <w:t>unities for Milwaukee residents</w:t>
      </w:r>
      <w:r w:rsidR="00531EE4" w:rsidRPr="001865F9">
        <w:rPr>
          <w:rFonts w:ascii="Times New Roman" w:hAnsi="Times New Roman" w:cs="Times New Roman"/>
          <w:sz w:val="24"/>
          <w:szCs w:val="24"/>
        </w:rPr>
        <w:t xml:space="preserve"> and current taxi drivers in particular; </w:t>
      </w:r>
    </w:p>
    <w:p w:rsidR="00531EE4" w:rsidRPr="001865F9" w:rsidRDefault="0044737A" w:rsidP="001865F9">
      <w:pPr>
        <w:pStyle w:val="ListParagraph"/>
        <w:numPr>
          <w:ilvl w:val="0"/>
          <w:numId w:val="10"/>
        </w:numPr>
        <w:spacing w:after="0" w:line="480" w:lineRule="auto"/>
        <w:rPr>
          <w:rFonts w:ascii="Times New Roman" w:hAnsi="Times New Roman" w:cs="Times New Roman"/>
          <w:sz w:val="24"/>
          <w:szCs w:val="24"/>
        </w:rPr>
      </w:pPr>
      <w:r w:rsidRPr="001865F9">
        <w:rPr>
          <w:rFonts w:ascii="Times New Roman" w:hAnsi="Times New Roman" w:cs="Times New Roman"/>
          <w:sz w:val="24"/>
          <w:szCs w:val="24"/>
        </w:rPr>
        <w:t xml:space="preserve">Whether </w:t>
      </w:r>
      <w:r w:rsidR="00531EE4" w:rsidRPr="001865F9">
        <w:rPr>
          <w:rFonts w:ascii="Times New Roman" w:hAnsi="Times New Roman" w:cs="Times New Roman"/>
          <w:sz w:val="24"/>
          <w:szCs w:val="24"/>
        </w:rPr>
        <w:t xml:space="preserve">entrepreneurial opportunities for current drivers and </w:t>
      </w:r>
      <w:r w:rsidR="002A05D4" w:rsidRPr="001865F9">
        <w:rPr>
          <w:rFonts w:ascii="Times New Roman" w:hAnsi="Times New Roman" w:cs="Times New Roman"/>
          <w:sz w:val="24"/>
          <w:szCs w:val="24"/>
        </w:rPr>
        <w:t xml:space="preserve">transportation </w:t>
      </w:r>
      <w:r w:rsidR="00080F1D" w:rsidRPr="001865F9">
        <w:rPr>
          <w:rFonts w:ascii="Times New Roman" w:hAnsi="Times New Roman" w:cs="Times New Roman"/>
          <w:sz w:val="24"/>
          <w:szCs w:val="24"/>
        </w:rPr>
        <w:t>service</w:t>
      </w:r>
      <w:r w:rsidR="002A05D4" w:rsidRPr="001865F9">
        <w:rPr>
          <w:rFonts w:ascii="Times New Roman" w:hAnsi="Times New Roman" w:cs="Times New Roman"/>
          <w:sz w:val="24"/>
          <w:szCs w:val="24"/>
        </w:rPr>
        <w:t>s</w:t>
      </w:r>
      <w:r w:rsidR="00080F1D" w:rsidRPr="001865F9">
        <w:rPr>
          <w:rFonts w:ascii="Times New Roman" w:hAnsi="Times New Roman" w:cs="Times New Roman"/>
          <w:sz w:val="24"/>
          <w:szCs w:val="24"/>
        </w:rPr>
        <w:t xml:space="preserve"> for </w:t>
      </w:r>
      <w:r w:rsidR="00531EE4" w:rsidRPr="001865F9">
        <w:rPr>
          <w:rFonts w:ascii="Times New Roman" w:hAnsi="Times New Roman" w:cs="Times New Roman"/>
          <w:sz w:val="24"/>
          <w:szCs w:val="24"/>
        </w:rPr>
        <w:t xml:space="preserve">the traveling public </w:t>
      </w:r>
      <w:r w:rsidR="002A05D4" w:rsidRPr="001865F9">
        <w:rPr>
          <w:rFonts w:ascii="Times New Roman" w:hAnsi="Times New Roman" w:cs="Times New Roman"/>
          <w:sz w:val="24"/>
          <w:szCs w:val="24"/>
        </w:rPr>
        <w:t xml:space="preserve">would be improved </w:t>
      </w:r>
      <w:r w:rsidR="00531EE4" w:rsidRPr="001865F9">
        <w:rPr>
          <w:rFonts w:ascii="Times New Roman" w:hAnsi="Times New Roman" w:cs="Times New Roman"/>
          <w:sz w:val="24"/>
          <w:szCs w:val="24"/>
        </w:rPr>
        <w:t>if the cap were lifted.</w:t>
      </w:r>
    </w:p>
    <w:p w:rsidR="00531EE4" w:rsidRPr="001865F9" w:rsidRDefault="001A52B6" w:rsidP="001A52B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sidR="00531EE4" w:rsidRPr="001865F9">
        <w:rPr>
          <w:rFonts w:ascii="Times New Roman" w:hAnsi="Times New Roman" w:cs="Times New Roman"/>
          <w:sz w:val="24"/>
          <w:szCs w:val="24"/>
        </w:rPr>
        <w:t>The f</w:t>
      </w:r>
      <w:r>
        <w:rPr>
          <w:rFonts w:ascii="Times New Roman" w:hAnsi="Times New Roman" w:cs="Times New Roman"/>
          <w:sz w:val="24"/>
          <w:szCs w:val="24"/>
        </w:rPr>
        <w:t>ollowing sections of this Affidavit</w:t>
      </w:r>
      <w:r w:rsidR="00531EE4" w:rsidRPr="001865F9">
        <w:rPr>
          <w:rFonts w:ascii="Times New Roman" w:hAnsi="Times New Roman" w:cs="Times New Roman"/>
          <w:sz w:val="24"/>
          <w:szCs w:val="24"/>
        </w:rPr>
        <w:t xml:space="preserve"> examine these questions as they relate to general taxi service in the City of Milwaukee. </w:t>
      </w:r>
      <w:r w:rsidR="0044737A" w:rsidRPr="001865F9">
        <w:rPr>
          <w:rFonts w:ascii="Times New Roman" w:hAnsi="Times New Roman" w:cs="Times New Roman"/>
          <w:sz w:val="24"/>
          <w:szCs w:val="24"/>
        </w:rPr>
        <w:t>T</w:t>
      </w:r>
      <w:r w:rsidR="00531EE4" w:rsidRPr="001865F9">
        <w:rPr>
          <w:rFonts w:ascii="Times New Roman" w:hAnsi="Times New Roman" w:cs="Times New Roman"/>
          <w:sz w:val="24"/>
          <w:szCs w:val="24"/>
        </w:rPr>
        <w:t>his analysis does not necessarily extend to service provided by the</w:t>
      </w:r>
      <w:r w:rsidR="00080F1D" w:rsidRPr="001865F9">
        <w:rPr>
          <w:rFonts w:ascii="Times New Roman" w:hAnsi="Times New Roman" w:cs="Times New Roman"/>
          <w:sz w:val="24"/>
          <w:szCs w:val="24"/>
        </w:rPr>
        <w:t xml:space="preserve"> Mitchell International Airport</w:t>
      </w:r>
      <w:r w:rsidR="00531EE4" w:rsidRPr="001865F9">
        <w:rPr>
          <w:rFonts w:ascii="Times New Roman" w:hAnsi="Times New Roman" w:cs="Times New Roman"/>
          <w:sz w:val="24"/>
          <w:szCs w:val="24"/>
        </w:rPr>
        <w:t xml:space="preserve"> since the licensing and service levels are regulated by the airport authority</w:t>
      </w:r>
      <w:r w:rsidR="00D74EDA" w:rsidRPr="001865F9">
        <w:rPr>
          <w:rFonts w:ascii="Times New Roman" w:hAnsi="Times New Roman" w:cs="Times New Roman"/>
          <w:sz w:val="24"/>
          <w:szCs w:val="24"/>
        </w:rPr>
        <w:t xml:space="preserve"> and outside the scope of the current research project</w:t>
      </w:r>
      <w:r w:rsidR="00531EE4" w:rsidRPr="001865F9">
        <w:rPr>
          <w:rFonts w:ascii="Times New Roman" w:hAnsi="Times New Roman" w:cs="Times New Roman"/>
          <w:sz w:val="24"/>
          <w:szCs w:val="24"/>
        </w:rPr>
        <w:t xml:space="preserve">. The research was conducted </w:t>
      </w:r>
      <w:r w:rsidR="00D74EDA" w:rsidRPr="001865F9">
        <w:rPr>
          <w:rFonts w:ascii="Times New Roman" w:hAnsi="Times New Roman" w:cs="Times New Roman"/>
          <w:sz w:val="24"/>
          <w:szCs w:val="24"/>
        </w:rPr>
        <w:t xml:space="preserve">using standard social science research methods, including quantitative database analysis, on-site observation, interviews with principal actors, case analysis, cross verification and validation of data, insights from the academic research, and </w:t>
      </w:r>
      <w:r>
        <w:rPr>
          <w:rFonts w:ascii="Times New Roman" w:hAnsi="Times New Roman" w:cs="Times New Roman"/>
          <w:sz w:val="24"/>
          <w:szCs w:val="24"/>
        </w:rPr>
        <w:t>my</w:t>
      </w:r>
      <w:r w:rsidR="00D74EDA" w:rsidRPr="001865F9">
        <w:rPr>
          <w:rFonts w:ascii="Times New Roman" w:hAnsi="Times New Roman" w:cs="Times New Roman"/>
          <w:sz w:val="24"/>
          <w:szCs w:val="24"/>
        </w:rPr>
        <w:t xml:space="preserve"> </w:t>
      </w:r>
      <w:r w:rsidR="00BA66A5" w:rsidRPr="001865F9">
        <w:rPr>
          <w:rFonts w:ascii="Times New Roman" w:hAnsi="Times New Roman" w:cs="Times New Roman"/>
          <w:sz w:val="24"/>
          <w:szCs w:val="24"/>
        </w:rPr>
        <w:t xml:space="preserve">professional </w:t>
      </w:r>
      <w:r w:rsidR="00D74EDA" w:rsidRPr="001865F9">
        <w:rPr>
          <w:rFonts w:ascii="Times New Roman" w:hAnsi="Times New Roman" w:cs="Times New Roman"/>
          <w:sz w:val="24"/>
          <w:szCs w:val="24"/>
        </w:rPr>
        <w:t xml:space="preserve">experience. The research was conducted primarily </w:t>
      </w:r>
      <w:r w:rsidR="00531EE4" w:rsidRPr="001865F9">
        <w:rPr>
          <w:rFonts w:ascii="Times New Roman" w:hAnsi="Times New Roman" w:cs="Times New Roman"/>
          <w:sz w:val="24"/>
          <w:szCs w:val="24"/>
        </w:rPr>
        <w:t xml:space="preserve">between March and August 2012 and included a </w:t>
      </w:r>
      <w:r w:rsidR="00D74EDA" w:rsidRPr="001865F9">
        <w:rPr>
          <w:rFonts w:ascii="Times New Roman" w:hAnsi="Times New Roman" w:cs="Times New Roman"/>
          <w:sz w:val="24"/>
          <w:szCs w:val="24"/>
        </w:rPr>
        <w:t xml:space="preserve">multi-day site visit, one-on-one interviews, and small group </w:t>
      </w:r>
      <w:r w:rsidR="00531EE4" w:rsidRPr="001865F9">
        <w:rPr>
          <w:rFonts w:ascii="Times New Roman" w:hAnsi="Times New Roman" w:cs="Times New Roman"/>
          <w:sz w:val="24"/>
          <w:szCs w:val="24"/>
        </w:rPr>
        <w:t xml:space="preserve">interviews </w:t>
      </w:r>
      <w:r w:rsidR="00D74EDA" w:rsidRPr="001865F9">
        <w:rPr>
          <w:rFonts w:ascii="Times New Roman" w:hAnsi="Times New Roman" w:cs="Times New Roman"/>
          <w:sz w:val="24"/>
          <w:szCs w:val="24"/>
        </w:rPr>
        <w:t xml:space="preserve">collecting specific observations and personal data from </w:t>
      </w:r>
      <w:r w:rsidR="00531EE4" w:rsidRPr="001865F9">
        <w:rPr>
          <w:rFonts w:ascii="Times New Roman" w:hAnsi="Times New Roman" w:cs="Times New Roman"/>
          <w:sz w:val="24"/>
          <w:szCs w:val="24"/>
        </w:rPr>
        <w:t xml:space="preserve">more than a dozen </w:t>
      </w:r>
      <w:r w:rsidR="00D74EDA" w:rsidRPr="001865F9">
        <w:rPr>
          <w:rFonts w:ascii="Times New Roman" w:hAnsi="Times New Roman" w:cs="Times New Roman"/>
          <w:sz w:val="24"/>
          <w:szCs w:val="24"/>
        </w:rPr>
        <w:t xml:space="preserve">Milwaukee </w:t>
      </w:r>
      <w:r w:rsidR="00531EE4" w:rsidRPr="001865F9">
        <w:rPr>
          <w:rFonts w:ascii="Times New Roman" w:hAnsi="Times New Roman" w:cs="Times New Roman"/>
          <w:sz w:val="24"/>
          <w:szCs w:val="24"/>
        </w:rPr>
        <w:t>taxi drivers and vehicle owners. No attempt was made to filter the interviews by association with existing cab companies or status as an independent taxi driver.</w:t>
      </w:r>
      <w:r w:rsidR="00080F1D" w:rsidRPr="001865F9">
        <w:rPr>
          <w:rFonts w:ascii="Times New Roman" w:hAnsi="Times New Roman" w:cs="Times New Roman"/>
          <w:sz w:val="24"/>
          <w:szCs w:val="24"/>
        </w:rPr>
        <w:t xml:space="preserve">  </w:t>
      </w:r>
    </w:p>
    <w:p w:rsidR="00531EE4" w:rsidRPr="001865F9" w:rsidRDefault="001A52B6" w:rsidP="001865F9">
      <w:pPr>
        <w:spacing w:after="0" w:line="480" w:lineRule="auto"/>
        <w:rPr>
          <w:rFonts w:ascii="Times New Roman" w:hAnsi="Times New Roman" w:cs="Times New Roman"/>
          <w:sz w:val="24"/>
          <w:szCs w:val="24"/>
        </w:rPr>
      </w:pPr>
      <w:r>
        <w:rPr>
          <w:rFonts w:ascii="Times New Roman" w:hAnsi="Times New Roman" w:cs="Times New Roman"/>
          <w:sz w:val="24"/>
          <w:szCs w:val="24"/>
        </w:rPr>
        <w:tab/>
        <w:t>7.</w:t>
      </w:r>
      <w:r>
        <w:rPr>
          <w:rFonts w:ascii="Times New Roman" w:hAnsi="Times New Roman" w:cs="Times New Roman"/>
          <w:sz w:val="24"/>
          <w:szCs w:val="24"/>
        </w:rPr>
        <w:tab/>
      </w:r>
      <w:r w:rsidR="00531EE4" w:rsidRPr="001865F9">
        <w:rPr>
          <w:rFonts w:ascii="Times New Roman" w:hAnsi="Times New Roman" w:cs="Times New Roman"/>
          <w:sz w:val="24"/>
          <w:szCs w:val="24"/>
        </w:rPr>
        <w:t xml:space="preserve">The next section of this </w:t>
      </w:r>
      <w:r w:rsidR="00CE316F">
        <w:rPr>
          <w:rFonts w:ascii="Times New Roman" w:hAnsi="Times New Roman" w:cs="Times New Roman"/>
          <w:sz w:val="24"/>
          <w:szCs w:val="24"/>
        </w:rPr>
        <w:t xml:space="preserve">Affidavit </w:t>
      </w:r>
      <w:r w:rsidR="00531EE4" w:rsidRPr="001865F9">
        <w:rPr>
          <w:rFonts w:ascii="Times New Roman" w:hAnsi="Times New Roman" w:cs="Times New Roman"/>
          <w:sz w:val="24"/>
          <w:szCs w:val="24"/>
        </w:rPr>
        <w:t xml:space="preserve">examines the current state of the taxi market in the City of Milwaukee, providing an overview of the number of cabs, drivers, and companies and comparing its market structure to other similarly sized cities. The third section provides an overview of the economics of the taxi industry, examining the effects of different regulatory approaches on innovation, entrepreneurship, </w:t>
      </w:r>
      <w:r w:rsidR="00687ECF" w:rsidRPr="001865F9">
        <w:rPr>
          <w:rFonts w:ascii="Times New Roman" w:hAnsi="Times New Roman" w:cs="Times New Roman"/>
          <w:sz w:val="24"/>
          <w:szCs w:val="24"/>
        </w:rPr>
        <w:t xml:space="preserve">and </w:t>
      </w:r>
      <w:r w:rsidR="00531EE4" w:rsidRPr="001865F9">
        <w:rPr>
          <w:rFonts w:ascii="Times New Roman" w:hAnsi="Times New Roman" w:cs="Times New Roman"/>
          <w:sz w:val="24"/>
          <w:szCs w:val="24"/>
        </w:rPr>
        <w:t>service levels</w:t>
      </w:r>
      <w:r w:rsidR="00687ECF" w:rsidRPr="001865F9">
        <w:rPr>
          <w:rFonts w:ascii="Times New Roman" w:hAnsi="Times New Roman" w:cs="Times New Roman"/>
          <w:sz w:val="24"/>
          <w:szCs w:val="24"/>
        </w:rPr>
        <w:t xml:space="preserve">. Section Four examines the </w:t>
      </w:r>
      <w:r w:rsidR="00687ECF" w:rsidRPr="001865F9">
        <w:rPr>
          <w:rFonts w:ascii="Times New Roman" w:hAnsi="Times New Roman" w:cs="Times New Roman"/>
          <w:sz w:val="24"/>
          <w:szCs w:val="24"/>
        </w:rPr>
        <w:lastRenderedPageBreak/>
        <w:t xml:space="preserve">specifics of the Milwaukee taxi market from the perspective of an individual driver and discusses its implications for entrepreneurship. Section Five examines the potential economic implications of lifting the taxi vehicle cap, and Section Six concludes the </w:t>
      </w:r>
      <w:r w:rsidR="00CE316F">
        <w:rPr>
          <w:rFonts w:ascii="Times New Roman" w:hAnsi="Times New Roman" w:cs="Times New Roman"/>
          <w:sz w:val="24"/>
          <w:szCs w:val="24"/>
        </w:rPr>
        <w:t>Affidavit</w:t>
      </w:r>
      <w:r w:rsidR="00687ECF" w:rsidRPr="001865F9">
        <w:rPr>
          <w:rFonts w:ascii="Times New Roman" w:hAnsi="Times New Roman" w:cs="Times New Roman"/>
          <w:sz w:val="24"/>
          <w:szCs w:val="24"/>
        </w:rPr>
        <w:t xml:space="preserve"> with </w:t>
      </w:r>
      <w:r w:rsidR="00BA66A5" w:rsidRPr="001865F9">
        <w:rPr>
          <w:rFonts w:ascii="Times New Roman" w:hAnsi="Times New Roman" w:cs="Times New Roman"/>
          <w:sz w:val="24"/>
          <w:szCs w:val="24"/>
        </w:rPr>
        <w:t>observations for public policy</w:t>
      </w:r>
      <w:r w:rsidR="00687ECF" w:rsidRPr="001865F9">
        <w:rPr>
          <w:rFonts w:ascii="Times New Roman" w:hAnsi="Times New Roman" w:cs="Times New Roman"/>
          <w:sz w:val="24"/>
          <w:szCs w:val="24"/>
        </w:rPr>
        <w:t xml:space="preserve">. </w:t>
      </w:r>
    </w:p>
    <w:p w:rsidR="00C61F78" w:rsidRPr="001865F9" w:rsidRDefault="00C61F78" w:rsidP="001865F9">
      <w:pPr>
        <w:pStyle w:val="ListParagraph"/>
        <w:numPr>
          <w:ilvl w:val="0"/>
          <w:numId w:val="2"/>
        </w:numPr>
        <w:spacing w:after="0" w:line="480" w:lineRule="auto"/>
        <w:rPr>
          <w:rFonts w:ascii="Times New Roman" w:hAnsi="Times New Roman" w:cs="Times New Roman"/>
          <w:b/>
          <w:sz w:val="24"/>
          <w:szCs w:val="24"/>
        </w:rPr>
      </w:pPr>
      <w:r w:rsidRPr="001865F9">
        <w:rPr>
          <w:rFonts w:ascii="Times New Roman" w:hAnsi="Times New Roman" w:cs="Times New Roman"/>
          <w:b/>
          <w:sz w:val="24"/>
          <w:szCs w:val="24"/>
        </w:rPr>
        <w:t xml:space="preserve">Current </w:t>
      </w:r>
      <w:r w:rsidR="00F505B3" w:rsidRPr="001865F9">
        <w:rPr>
          <w:rFonts w:ascii="Times New Roman" w:hAnsi="Times New Roman" w:cs="Times New Roman"/>
          <w:b/>
          <w:sz w:val="24"/>
          <w:szCs w:val="24"/>
        </w:rPr>
        <w:t>State of  Milwaukee Taxi M</w:t>
      </w:r>
      <w:r w:rsidRPr="001865F9">
        <w:rPr>
          <w:rFonts w:ascii="Times New Roman" w:hAnsi="Times New Roman" w:cs="Times New Roman"/>
          <w:b/>
          <w:sz w:val="24"/>
          <w:szCs w:val="24"/>
        </w:rPr>
        <w:t>arket</w:t>
      </w:r>
    </w:p>
    <w:p w:rsidR="009D62AF" w:rsidRDefault="001A52B6" w:rsidP="001A52B6">
      <w:pPr>
        <w:spacing w:after="0" w:line="480" w:lineRule="auto"/>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r>
      <w:r w:rsidR="009D62AF" w:rsidRPr="001865F9">
        <w:rPr>
          <w:rFonts w:ascii="Times New Roman" w:hAnsi="Times New Roman" w:cs="Times New Roman"/>
          <w:sz w:val="24"/>
          <w:szCs w:val="24"/>
        </w:rPr>
        <w:t>As of March 2012, the city of Milwaukee had licensed 319 taxi vehicles and 1,303 drivers. The city has imposed an effective cap since January 1992 when it prohibited the issuance of new licenses.</w:t>
      </w:r>
      <w:r w:rsidR="009D62AF" w:rsidRPr="001865F9">
        <w:rPr>
          <w:rStyle w:val="FootnoteReference"/>
          <w:rFonts w:ascii="Times New Roman" w:hAnsi="Times New Roman" w:cs="Times New Roman"/>
          <w:sz w:val="24"/>
          <w:szCs w:val="24"/>
        </w:rPr>
        <w:t xml:space="preserve"> </w:t>
      </w:r>
      <w:r w:rsidR="009D62AF" w:rsidRPr="001865F9">
        <w:rPr>
          <w:rStyle w:val="FootnoteReference"/>
          <w:rFonts w:ascii="Times New Roman" w:hAnsi="Times New Roman" w:cs="Times New Roman"/>
          <w:sz w:val="24"/>
          <w:szCs w:val="24"/>
        </w:rPr>
        <w:footnoteReference w:id="1"/>
      </w:r>
      <w:r w:rsidR="009D62AF" w:rsidRPr="001865F9">
        <w:rPr>
          <w:rFonts w:ascii="Times New Roman" w:hAnsi="Times New Roman" w:cs="Times New Roman"/>
          <w:sz w:val="24"/>
          <w:szCs w:val="24"/>
        </w:rPr>
        <w:t xml:space="preserve"> The vehicle licenses were distributed among 75 different owners at the time. The largest current licensee, Joe Sanfelippo Cabs, Inc., owns 35.7 percent, and the top three license holders control 59.6 percent of all outstanding vehicle licenses.</w:t>
      </w:r>
      <w:r w:rsidR="009D62AF" w:rsidRPr="001865F9">
        <w:rPr>
          <w:rStyle w:val="FootnoteReference"/>
          <w:rFonts w:ascii="Times New Roman" w:hAnsi="Times New Roman" w:cs="Times New Roman"/>
          <w:sz w:val="24"/>
          <w:szCs w:val="24"/>
        </w:rPr>
        <w:footnoteReference w:id="2"/>
      </w:r>
      <w:r w:rsidR="009D62AF" w:rsidRPr="001865F9">
        <w:rPr>
          <w:rFonts w:ascii="Times New Roman" w:hAnsi="Times New Roman" w:cs="Times New Roman"/>
          <w:sz w:val="24"/>
          <w:szCs w:val="24"/>
        </w:rPr>
        <w:t xml:space="preserve"> Thus, despite a large number of drivers, ownership of vehicles is controlled by a very small number of license holders.</w:t>
      </w:r>
      <w:r w:rsidR="009D62AF" w:rsidRPr="001865F9">
        <w:rPr>
          <w:rStyle w:val="FootnoteReference"/>
          <w:rFonts w:ascii="Times New Roman" w:hAnsi="Times New Roman" w:cs="Times New Roman"/>
          <w:sz w:val="24"/>
          <w:szCs w:val="24"/>
        </w:rPr>
        <w:footnoteReference w:id="3"/>
      </w:r>
      <w:r w:rsidR="009D62AF" w:rsidRPr="001865F9">
        <w:rPr>
          <w:rFonts w:ascii="Times New Roman" w:hAnsi="Times New Roman" w:cs="Times New Roman"/>
          <w:sz w:val="24"/>
          <w:szCs w:val="24"/>
        </w:rPr>
        <w:t xml:space="preserve"> </w:t>
      </w:r>
    </w:p>
    <w:p w:rsidR="00C94597" w:rsidRDefault="00C94597" w:rsidP="001A52B6">
      <w:pPr>
        <w:spacing w:after="0" w:line="480" w:lineRule="auto"/>
        <w:rPr>
          <w:rFonts w:ascii="Times New Roman" w:hAnsi="Times New Roman" w:cs="Times New Roman"/>
          <w:sz w:val="24"/>
          <w:szCs w:val="24"/>
        </w:rPr>
      </w:pPr>
    </w:p>
    <w:p w:rsidR="00C94597" w:rsidRDefault="00C94597" w:rsidP="001A52B6">
      <w:pPr>
        <w:spacing w:after="0" w:line="480" w:lineRule="auto"/>
        <w:rPr>
          <w:rFonts w:ascii="Times New Roman" w:hAnsi="Times New Roman" w:cs="Times New Roman"/>
          <w:sz w:val="24"/>
          <w:szCs w:val="24"/>
        </w:rPr>
      </w:pPr>
    </w:p>
    <w:p w:rsidR="00C94597" w:rsidRDefault="00C94597" w:rsidP="001A52B6">
      <w:pPr>
        <w:spacing w:after="0" w:line="480" w:lineRule="auto"/>
        <w:rPr>
          <w:rFonts w:ascii="Times New Roman" w:hAnsi="Times New Roman" w:cs="Times New Roman"/>
          <w:sz w:val="24"/>
          <w:szCs w:val="24"/>
        </w:rPr>
      </w:pPr>
    </w:p>
    <w:p w:rsidR="00C94597" w:rsidRPr="001865F9" w:rsidRDefault="00C94597" w:rsidP="001A52B6">
      <w:pPr>
        <w:spacing w:after="0" w:line="480" w:lineRule="auto"/>
        <w:rPr>
          <w:rFonts w:ascii="Times New Roman" w:hAnsi="Times New Roman" w:cs="Times New Roman"/>
          <w:sz w:val="24"/>
          <w:szCs w:val="24"/>
        </w:rPr>
      </w:pPr>
    </w:p>
    <w:p w:rsidR="009D62AF" w:rsidRPr="001865F9" w:rsidRDefault="00F7600D" w:rsidP="001865F9">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9.</w:t>
      </w:r>
      <w:r>
        <w:rPr>
          <w:rFonts w:ascii="Times New Roman" w:hAnsi="Times New Roman" w:cs="Times New Roman"/>
          <w:sz w:val="24"/>
          <w:szCs w:val="24"/>
        </w:rPr>
        <w:tab/>
        <w:t>This is Table 1, detailing the largest Milwaukee taxi vehicle license holders:</w:t>
      </w:r>
    </w:p>
    <w:tbl>
      <w:tblPr>
        <w:tblpPr w:leftFromText="180" w:rightFromText="180" w:vertAnchor="text" w:horzAnchor="page" w:tblpX="1863" w:tblpY="305"/>
        <w:tblOverlap w:val="never"/>
        <w:tblW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260"/>
      </w:tblGrid>
      <w:tr w:rsidR="006075A3" w:rsidRPr="002E7A6A" w:rsidTr="006075A3">
        <w:trPr>
          <w:trHeight w:val="315"/>
        </w:trPr>
        <w:tc>
          <w:tcPr>
            <w:tcW w:w="3708" w:type="dxa"/>
            <w:gridSpan w:val="2"/>
            <w:shd w:val="clear" w:color="auto" w:fill="000000" w:themeFill="text1"/>
            <w:noWrap/>
            <w:vAlign w:val="bottom"/>
          </w:tcPr>
          <w:p w:rsidR="006075A3" w:rsidRPr="00611B2C" w:rsidRDefault="006075A3" w:rsidP="006075A3">
            <w:pPr>
              <w:spacing w:after="0" w:line="240" w:lineRule="auto"/>
              <w:rPr>
                <w:rFonts w:ascii="Calibri" w:eastAsia="Times New Roman" w:hAnsi="Calibri" w:cs="Calibri"/>
                <w:b/>
                <w:color w:val="FFFFFF" w:themeColor="background1"/>
                <w:sz w:val="28"/>
                <w:szCs w:val="28"/>
              </w:rPr>
            </w:pPr>
            <w:r w:rsidRPr="00611B2C">
              <w:rPr>
                <w:rFonts w:ascii="Calibri" w:eastAsia="Times New Roman" w:hAnsi="Calibri" w:cs="Calibri"/>
                <w:b/>
                <w:color w:val="FFFFFF" w:themeColor="background1"/>
                <w:sz w:val="28"/>
                <w:szCs w:val="28"/>
              </w:rPr>
              <w:t xml:space="preserve">Table 1:  Largest Milwaukee Taxi Vehicle License </w:t>
            </w:r>
            <w:r>
              <w:rPr>
                <w:rFonts w:ascii="Calibri" w:eastAsia="Times New Roman" w:hAnsi="Calibri" w:cs="Calibri"/>
                <w:b/>
                <w:color w:val="FFFFFF" w:themeColor="background1"/>
                <w:sz w:val="28"/>
                <w:szCs w:val="28"/>
              </w:rPr>
              <w:t>Holders</w:t>
            </w:r>
          </w:p>
        </w:tc>
      </w:tr>
      <w:tr w:rsidR="006075A3" w:rsidRPr="002E7A6A" w:rsidTr="006075A3">
        <w:trPr>
          <w:trHeight w:val="315"/>
        </w:trPr>
        <w:tc>
          <w:tcPr>
            <w:tcW w:w="2448" w:type="dxa"/>
            <w:shd w:val="clear" w:color="auto" w:fill="000000" w:themeFill="text1"/>
            <w:noWrap/>
            <w:vAlign w:val="bottom"/>
            <w:hideMark/>
          </w:tcPr>
          <w:p w:rsidR="006075A3" w:rsidRPr="002E7A6A" w:rsidRDefault="006075A3" w:rsidP="006075A3">
            <w:pPr>
              <w:spacing w:after="0" w:line="240" w:lineRule="auto"/>
              <w:rPr>
                <w:rFonts w:ascii="Calibri" w:eastAsia="Times New Roman" w:hAnsi="Calibri" w:cs="Calibri"/>
                <w:b/>
                <w:color w:val="FFFFFF" w:themeColor="background1"/>
              </w:rPr>
            </w:pPr>
            <w:r>
              <w:rPr>
                <w:rFonts w:ascii="Calibri" w:eastAsia="Times New Roman" w:hAnsi="Calibri" w:cs="Calibri"/>
                <w:b/>
                <w:color w:val="FFFFFF" w:themeColor="background1"/>
              </w:rPr>
              <w:t xml:space="preserve">Business </w:t>
            </w:r>
          </w:p>
        </w:tc>
        <w:tc>
          <w:tcPr>
            <w:tcW w:w="1260" w:type="dxa"/>
            <w:shd w:val="clear" w:color="auto" w:fill="000000" w:themeFill="text1"/>
            <w:noWrap/>
            <w:vAlign w:val="bottom"/>
            <w:hideMark/>
          </w:tcPr>
          <w:p w:rsidR="006075A3" w:rsidRPr="002E7A6A" w:rsidRDefault="006075A3" w:rsidP="006075A3">
            <w:pPr>
              <w:spacing w:after="0" w:line="240" w:lineRule="auto"/>
              <w:jc w:val="center"/>
              <w:rPr>
                <w:rFonts w:ascii="Calibri" w:eastAsia="Times New Roman" w:hAnsi="Calibri" w:cs="Calibri"/>
                <w:b/>
                <w:color w:val="FFFFFF" w:themeColor="background1"/>
              </w:rPr>
            </w:pPr>
            <w:r w:rsidRPr="002E7A6A">
              <w:rPr>
                <w:rFonts w:ascii="Calibri" w:eastAsia="Times New Roman" w:hAnsi="Calibri" w:cs="Calibri"/>
                <w:b/>
                <w:color w:val="FFFFFF" w:themeColor="background1"/>
              </w:rPr>
              <w:t>No. of Licenses</w:t>
            </w:r>
          </w:p>
        </w:tc>
      </w:tr>
      <w:tr w:rsidR="006075A3" w:rsidRPr="002E7A6A" w:rsidTr="006075A3">
        <w:trPr>
          <w:trHeight w:val="315"/>
        </w:trPr>
        <w:tc>
          <w:tcPr>
            <w:tcW w:w="2448" w:type="dxa"/>
            <w:shd w:val="clear" w:color="auto" w:fill="auto"/>
            <w:noWrap/>
            <w:vAlign w:val="bottom"/>
            <w:hideMark/>
          </w:tcPr>
          <w:p w:rsidR="006075A3" w:rsidRPr="002E7A6A" w:rsidRDefault="006075A3" w:rsidP="006075A3">
            <w:pPr>
              <w:spacing w:after="0" w:line="240" w:lineRule="auto"/>
              <w:rPr>
                <w:rFonts w:ascii="Calibri" w:eastAsia="Times New Roman" w:hAnsi="Calibri" w:cs="Calibri"/>
                <w:color w:val="000000"/>
              </w:rPr>
            </w:pPr>
            <w:r w:rsidRPr="002E7A6A">
              <w:rPr>
                <w:rFonts w:ascii="Calibri" w:eastAsia="Times New Roman" w:hAnsi="Calibri" w:cs="Calibri"/>
                <w:color w:val="000000"/>
              </w:rPr>
              <w:t>Joe Sanfelippo</w:t>
            </w:r>
            <w:r>
              <w:rPr>
                <w:rFonts w:ascii="Calibri" w:eastAsia="Times New Roman" w:hAnsi="Calibri" w:cs="Calibri"/>
                <w:color w:val="000000"/>
              </w:rPr>
              <w:t xml:space="preserve"> Cabs, Inc</w:t>
            </w:r>
          </w:p>
        </w:tc>
        <w:tc>
          <w:tcPr>
            <w:tcW w:w="1260" w:type="dxa"/>
            <w:shd w:val="clear" w:color="auto" w:fill="auto"/>
            <w:noWrap/>
            <w:vAlign w:val="bottom"/>
            <w:hideMark/>
          </w:tcPr>
          <w:p w:rsidR="006075A3" w:rsidRPr="002E7A6A" w:rsidRDefault="006075A3" w:rsidP="006075A3">
            <w:pPr>
              <w:spacing w:after="0" w:line="240" w:lineRule="auto"/>
              <w:jc w:val="center"/>
              <w:rPr>
                <w:rFonts w:ascii="Calibri" w:eastAsia="Times New Roman" w:hAnsi="Calibri" w:cs="Calibri"/>
                <w:color w:val="000000"/>
              </w:rPr>
            </w:pPr>
            <w:r w:rsidRPr="002E7A6A">
              <w:rPr>
                <w:rFonts w:ascii="Calibri" w:eastAsia="Times New Roman" w:hAnsi="Calibri" w:cs="Calibri"/>
                <w:color w:val="000000"/>
              </w:rPr>
              <w:t>114</w:t>
            </w:r>
          </w:p>
        </w:tc>
      </w:tr>
      <w:tr w:rsidR="006075A3" w:rsidRPr="002E7A6A" w:rsidTr="006075A3">
        <w:trPr>
          <w:trHeight w:val="315"/>
        </w:trPr>
        <w:tc>
          <w:tcPr>
            <w:tcW w:w="2448" w:type="dxa"/>
            <w:shd w:val="clear" w:color="auto" w:fill="auto"/>
            <w:noWrap/>
            <w:vAlign w:val="bottom"/>
            <w:hideMark/>
          </w:tcPr>
          <w:p w:rsidR="006075A3" w:rsidRPr="002E7A6A" w:rsidRDefault="006075A3" w:rsidP="006075A3">
            <w:pPr>
              <w:spacing w:after="0" w:line="240" w:lineRule="auto"/>
              <w:rPr>
                <w:rFonts w:ascii="Calibri" w:eastAsia="Times New Roman" w:hAnsi="Calibri" w:cs="Calibri"/>
                <w:color w:val="000000"/>
              </w:rPr>
            </w:pPr>
            <w:r w:rsidRPr="002E7A6A">
              <w:rPr>
                <w:rFonts w:ascii="Calibri" w:eastAsia="Times New Roman" w:hAnsi="Calibri" w:cs="Calibri"/>
                <w:color w:val="000000"/>
              </w:rPr>
              <w:t>Yellow Cab</w:t>
            </w:r>
          </w:p>
        </w:tc>
        <w:tc>
          <w:tcPr>
            <w:tcW w:w="1260" w:type="dxa"/>
            <w:shd w:val="clear" w:color="auto" w:fill="auto"/>
            <w:noWrap/>
            <w:vAlign w:val="bottom"/>
            <w:hideMark/>
          </w:tcPr>
          <w:p w:rsidR="006075A3" w:rsidRPr="002E7A6A" w:rsidRDefault="006075A3" w:rsidP="006075A3">
            <w:pPr>
              <w:spacing w:after="0" w:line="240" w:lineRule="auto"/>
              <w:jc w:val="center"/>
              <w:rPr>
                <w:rFonts w:ascii="Calibri" w:eastAsia="Times New Roman" w:hAnsi="Calibri" w:cs="Calibri"/>
                <w:color w:val="000000"/>
              </w:rPr>
            </w:pPr>
            <w:r w:rsidRPr="002E7A6A">
              <w:rPr>
                <w:rFonts w:ascii="Calibri" w:eastAsia="Times New Roman" w:hAnsi="Calibri" w:cs="Calibri"/>
                <w:color w:val="000000"/>
              </w:rPr>
              <w:t>54</w:t>
            </w:r>
          </w:p>
        </w:tc>
      </w:tr>
      <w:tr w:rsidR="006075A3" w:rsidRPr="002E7A6A" w:rsidTr="006075A3">
        <w:trPr>
          <w:trHeight w:val="315"/>
        </w:trPr>
        <w:tc>
          <w:tcPr>
            <w:tcW w:w="2448" w:type="dxa"/>
            <w:shd w:val="clear" w:color="auto" w:fill="auto"/>
            <w:noWrap/>
            <w:vAlign w:val="bottom"/>
            <w:hideMark/>
          </w:tcPr>
          <w:p w:rsidR="006075A3" w:rsidRPr="002E7A6A" w:rsidRDefault="006075A3" w:rsidP="006075A3">
            <w:pPr>
              <w:spacing w:after="0" w:line="240" w:lineRule="auto"/>
              <w:rPr>
                <w:rFonts w:ascii="Calibri" w:eastAsia="Times New Roman" w:hAnsi="Calibri" w:cs="Calibri"/>
                <w:color w:val="000000"/>
              </w:rPr>
            </w:pPr>
            <w:r w:rsidRPr="002E7A6A">
              <w:rPr>
                <w:rFonts w:ascii="Calibri" w:eastAsia="Times New Roman" w:hAnsi="Calibri" w:cs="Calibri"/>
                <w:color w:val="000000"/>
              </w:rPr>
              <w:t>GCC</w:t>
            </w:r>
          </w:p>
        </w:tc>
        <w:tc>
          <w:tcPr>
            <w:tcW w:w="1260" w:type="dxa"/>
            <w:shd w:val="clear" w:color="auto" w:fill="auto"/>
            <w:noWrap/>
            <w:vAlign w:val="bottom"/>
            <w:hideMark/>
          </w:tcPr>
          <w:p w:rsidR="006075A3" w:rsidRPr="002E7A6A" w:rsidRDefault="006075A3" w:rsidP="006075A3">
            <w:pPr>
              <w:spacing w:after="0" w:line="240" w:lineRule="auto"/>
              <w:jc w:val="center"/>
              <w:rPr>
                <w:rFonts w:ascii="Calibri" w:eastAsia="Times New Roman" w:hAnsi="Calibri" w:cs="Calibri"/>
                <w:color w:val="000000"/>
              </w:rPr>
            </w:pPr>
            <w:r w:rsidRPr="002E7A6A">
              <w:rPr>
                <w:rFonts w:ascii="Calibri" w:eastAsia="Times New Roman" w:hAnsi="Calibri" w:cs="Calibri"/>
                <w:color w:val="000000"/>
              </w:rPr>
              <w:t>22</w:t>
            </w:r>
          </w:p>
        </w:tc>
      </w:tr>
      <w:tr w:rsidR="006075A3" w:rsidRPr="002E7A6A" w:rsidTr="006075A3">
        <w:trPr>
          <w:trHeight w:val="315"/>
        </w:trPr>
        <w:tc>
          <w:tcPr>
            <w:tcW w:w="2448" w:type="dxa"/>
            <w:shd w:val="clear" w:color="auto" w:fill="auto"/>
            <w:noWrap/>
            <w:vAlign w:val="bottom"/>
            <w:hideMark/>
          </w:tcPr>
          <w:p w:rsidR="006075A3" w:rsidRPr="002E7A6A" w:rsidRDefault="006075A3" w:rsidP="006075A3">
            <w:pPr>
              <w:spacing w:after="0" w:line="240" w:lineRule="auto"/>
              <w:rPr>
                <w:rFonts w:ascii="Calibri" w:eastAsia="Times New Roman" w:hAnsi="Calibri" w:cs="Calibri"/>
                <w:color w:val="000000"/>
              </w:rPr>
            </w:pPr>
            <w:r w:rsidRPr="002E7A6A">
              <w:rPr>
                <w:rFonts w:ascii="Calibri" w:eastAsia="Times New Roman" w:hAnsi="Calibri" w:cs="Calibri"/>
                <w:color w:val="000000"/>
              </w:rPr>
              <w:t>Roy WMS</w:t>
            </w:r>
          </w:p>
        </w:tc>
        <w:tc>
          <w:tcPr>
            <w:tcW w:w="1260" w:type="dxa"/>
            <w:shd w:val="clear" w:color="auto" w:fill="auto"/>
            <w:noWrap/>
            <w:vAlign w:val="bottom"/>
            <w:hideMark/>
          </w:tcPr>
          <w:p w:rsidR="006075A3" w:rsidRPr="002E7A6A" w:rsidRDefault="006075A3" w:rsidP="006075A3">
            <w:pPr>
              <w:spacing w:after="0" w:line="240" w:lineRule="auto"/>
              <w:jc w:val="center"/>
              <w:rPr>
                <w:rFonts w:ascii="Calibri" w:eastAsia="Times New Roman" w:hAnsi="Calibri" w:cs="Calibri"/>
                <w:color w:val="000000"/>
              </w:rPr>
            </w:pPr>
            <w:r w:rsidRPr="002E7A6A">
              <w:rPr>
                <w:rFonts w:ascii="Calibri" w:eastAsia="Times New Roman" w:hAnsi="Calibri" w:cs="Calibri"/>
                <w:color w:val="000000"/>
              </w:rPr>
              <w:t>11</w:t>
            </w:r>
          </w:p>
        </w:tc>
      </w:tr>
      <w:tr w:rsidR="006075A3" w:rsidRPr="002E7A6A" w:rsidTr="006075A3">
        <w:trPr>
          <w:trHeight w:val="315"/>
        </w:trPr>
        <w:tc>
          <w:tcPr>
            <w:tcW w:w="2448" w:type="dxa"/>
            <w:shd w:val="clear" w:color="auto" w:fill="auto"/>
            <w:noWrap/>
            <w:vAlign w:val="bottom"/>
            <w:hideMark/>
          </w:tcPr>
          <w:p w:rsidR="006075A3" w:rsidRPr="002E7A6A" w:rsidRDefault="006075A3" w:rsidP="006075A3">
            <w:pPr>
              <w:spacing w:after="0" w:line="240" w:lineRule="auto"/>
              <w:rPr>
                <w:rFonts w:ascii="Calibri" w:eastAsia="Times New Roman" w:hAnsi="Calibri" w:cs="Calibri"/>
                <w:color w:val="000000"/>
              </w:rPr>
            </w:pPr>
            <w:r w:rsidRPr="002E7A6A">
              <w:rPr>
                <w:rFonts w:ascii="Calibri" w:eastAsia="Times New Roman" w:hAnsi="Calibri" w:cs="Calibri"/>
                <w:color w:val="000000"/>
              </w:rPr>
              <w:t>Frenchy Cab</w:t>
            </w:r>
          </w:p>
        </w:tc>
        <w:tc>
          <w:tcPr>
            <w:tcW w:w="1260" w:type="dxa"/>
            <w:shd w:val="clear" w:color="auto" w:fill="auto"/>
            <w:noWrap/>
            <w:vAlign w:val="bottom"/>
            <w:hideMark/>
          </w:tcPr>
          <w:p w:rsidR="006075A3" w:rsidRPr="002E7A6A" w:rsidRDefault="006075A3" w:rsidP="006075A3">
            <w:pPr>
              <w:spacing w:after="0" w:line="240" w:lineRule="auto"/>
              <w:jc w:val="center"/>
              <w:rPr>
                <w:rFonts w:ascii="Calibri" w:eastAsia="Times New Roman" w:hAnsi="Calibri" w:cs="Calibri"/>
                <w:color w:val="000000"/>
              </w:rPr>
            </w:pPr>
            <w:r w:rsidRPr="002E7A6A">
              <w:rPr>
                <w:rFonts w:ascii="Calibri" w:eastAsia="Times New Roman" w:hAnsi="Calibri" w:cs="Calibri"/>
                <w:color w:val="000000"/>
              </w:rPr>
              <w:t>10</w:t>
            </w:r>
          </w:p>
        </w:tc>
      </w:tr>
      <w:tr w:rsidR="006075A3" w:rsidRPr="002E7A6A" w:rsidTr="006075A3">
        <w:trPr>
          <w:trHeight w:val="315"/>
        </w:trPr>
        <w:tc>
          <w:tcPr>
            <w:tcW w:w="2448" w:type="dxa"/>
            <w:shd w:val="clear" w:color="auto" w:fill="auto"/>
            <w:noWrap/>
            <w:vAlign w:val="bottom"/>
            <w:hideMark/>
          </w:tcPr>
          <w:p w:rsidR="006075A3" w:rsidRPr="002E7A6A" w:rsidRDefault="006075A3" w:rsidP="006075A3">
            <w:pPr>
              <w:spacing w:after="0" w:line="240" w:lineRule="auto"/>
              <w:rPr>
                <w:rFonts w:ascii="Calibri" w:eastAsia="Times New Roman" w:hAnsi="Calibri" w:cs="Calibri"/>
                <w:color w:val="000000"/>
              </w:rPr>
            </w:pPr>
            <w:r w:rsidRPr="002E7A6A">
              <w:rPr>
                <w:rFonts w:ascii="Calibri" w:eastAsia="Times New Roman" w:hAnsi="Calibri" w:cs="Calibri"/>
                <w:color w:val="000000"/>
              </w:rPr>
              <w:t>Tsounis Corp</w:t>
            </w:r>
          </w:p>
        </w:tc>
        <w:tc>
          <w:tcPr>
            <w:tcW w:w="1260" w:type="dxa"/>
            <w:shd w:val="clear" w:color="auto" w:fill="auto"/>
            <w:noWrap/>
            <w:vAlign w:val="bottom"/>
            <w:hideMark/>
          </w:tcPr>
          <w:p w:rsidR="006075A3" w:rsidRPr="002E7A6A" w:rsidRDefault="006075A3" w:rsidP="006075A3">
            <w:pPr>
              <w:spacing w:after="0" w:line="240" w:lineRule="auto"/>
              <w:jc w:val="center"/>
              <w:rPr>
                <w:rFonts w:ascii="Calibri" w:eastAsia="Times New Roman" w:hAnsi="Calibri" w:cs="Calibri"/>
                <w:color w:val="000000"/>
              </w:rPr>
            </w:pPr>
            <w:r w:rsidRPr="002E7A6A">
              <w:rPr>
                <w:rFonts w:ascii="Calibri" w:eastAsia="Times New Roman" w:hAnsi="Calibri" w:cs="Calibri"/>
                <w:color w:val="000000"/>
              </w:rPr>
              <w:t>9</w:t>
            </w:r>
          </w:p>
        </w:tc>
      </w:tr>
      <w:tr w:rsidR="006075A3" w:rsidRPr="002E7A6A" w:rsidTr="006075A3">
        <w:trPr>
          <w:trHeight w:val="315"/>
        </w:trPr>
        <w:tc>
          <w:tcPr>
            <w:tcW w:w="2448" w:type="dxa"/>
            <w:shd w:val="clear" w:color="auto" w:fill="auto"/>
            <w:noWrap/>
            <w:vAlign w:val="bottom"/>
            <w:hideMark/>
          </w:tcPr>
          <w:p w:rsidR="006075A3" w:rsidRPr="002E7A6A" w:rsidRDefault="006075A3" w:rsidP="006075A3">
            <w:pPr>
              <w:spacing w:after="0" w:line="240" w:lineRule="auto"/>
              <w:rPr>
                <w:rFonts w:ascii="Calibri" w:eastAsia="Times New Roman" w:hAnsi="Calibri" w:cs="Calibri"/>
                <w:color w:val="000000"/>
              </w:rPr>
            </w:pPr>
            <w:r w:rsidRPr="002E7A6A">
              <w:rPr>
                <w:rFonts w:ascii="Calibri" w:eastAsia="Times New Roman" w:hAnsi="Calibri" w:cs="Calibri"/>
                <w:color w:val="000000"/>
              </w:rPr>
              <w:t>Harjinder, Virk</w:t>
            </w:r>
          </w:p>
        </w:tc>
        <w:tc>
          <w:tcPr>
            <w:tcW w:w="1260" w:type="dxa"/>
            <w:shd w:val="clear" w:color="auto" w:fill="auto"/>
            <w:noWrap/>
            <w:vAlign w:val="bottom"/>
            <w:hideMark/>
          </w:tcPr>
          <w:p w:rsidR="006075A3" w:rsidRPr="002E7A6A" w:rsidRDefault="006075A3" w:rsidP="006075A3">
            <w:pPr>
              <w:spacing w:after="0" w:line="240" w:lineRule="auto"/>
              <w:jc w:val="center"/>
              <w:rPr>
                <w:rFonts w:ascii="Calibri" w:eastAsia="Times New Roman" w:hAnsi="Calibri" w:cs="Calibri"/>
                <w:color w:val="000000"/>
              </w:rPr>
            </w:pPr>
            <w:r w:rsidRPr="002E7A6A">
              <w:rPr>
                <w:rFonts w:ascii="Calibri" w:eastAsia="Times New Roman" w:hAnsi="Calibri" w:cs="Calibri"/>
                <w:color w:val="000000"/>
              </w:rPr>
              <w:t>6</w:t>
            </w:r>
          </w:p>
        </w:tc>
      </w:tr>
    </w:tbl>
    <w:p w:rsidR="009D62AF" w:rsidRDefault="009D62AF" w:rsidP="00067BA6"/>
    <w:p w:rsidR="00F7600D" w:rsidRDefault="00F7600D" w:rsidP="00067BA6"/>
    <w:p w:rsidR="00F7600D" w:rsidRDefault="00F7600D" w:rsidP="00067BA6"/>
    <w:p w:rsidR="00F7600D" w:rsidRDefault="00F7600D" w:rsidP="00067BA6"/>
    <w:p w:rsidR="00F7600D" w:rsidRDefault="00F7600D" w:rsidP="00067BA6"/>
    <w:p w:rsidR="00F7600D" w:rsidRDefault="00F7600D" w:rsidP="00067BA6"/>
    <w:p w:rsidR="00F7600D" w:rsidRDefault="00F7600D" w:rsidP="00067BA6"/>
    <w:p w:rsidR="00F7600D" w:rsidRDefault="00F7600D" w:rsidP="00067BA6"/>
    <w:p w:rsidR="00067BA6" w:rsidRDefault="00F7600D" w:rsidP="00F760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sidR="00070AB6" w:rsidRPr="00F7600D">
        <w:rPr>
          <w:rFonts w:ascii="Times New Roman" w:hAnsi="Times New Roman" w:cs="Times New Roman"/>
          <w:sz w:val="24"/>
          <w:szCs w:val="24"/>
        </w:rPr>
        <w:t xml:space="preserve">To develop a better sense of how Milwaukee compares to similar sized cities, </w:t>
      </w:r>
      <w:r>
        <w:rPr>
          <w:rFonts w:ascii="Times New Roman" w:hAnsi="Times New Roman" w:cs="Times New Roman"/>
          <w:sz w:val="24"/>
          <w:szCs w:val="24"/>
        </w:rPr>
        <w:t>I</w:t>
      </w:r>
      <w:r w:rsidR="00070AB6" w:rsidRPr="00F7600D">
        <w:rPr>
          <w:rFonts w:ascii="Times New Roman" w:hAnsi="Times New Roman" w:cs="Times New Roman"/>
          <w:sz w:val="24"/>
          <w:szCs w:val="24"/>
        </w:rPr>
        <w:t xml:space="preserve"> identified four additional cities based on city </w:t>
      </w:r>
      <w:r w:rsidR="00620BA7" w:rsidRPr="00F7600D">
        <w:rPr>
          <w:rFonts w:ascii="Times New Roman" w:hAnsi="Times New Roman" w:cs="Times New Roman"/>
          <w:sz w:val="24"/>
          <w:szCs w:val="24"/>
        </w:rPr>
        <w:t xml:space="preserve">population, </w:t>
      </w:r>
      <w:r w:rsidR="00817880" w:rsidRPr="00F7600D">
        <w:rPr>
          <w:rFonts w:ascii="Times New Roman" w:hAnsi="Times New Roman" w:cs="Times New Roman"/>
          <w:sz w:val="24"/>
          <w:szCs w:val="24"/>
        </w:rPr>
        <w:t>metropolitan-</w:t>
      </w:r>
      <w:r w:rsidR="00070AB6" w:rsidRPr="00F7600D">
        <w:rPr>
          <w:rFonts w:ascii="Times New Roman" w:hAnsi="Times New Roman" w:cs="Times New Roman"/>
          <w:sz w:val="24"/>
          <w:szCs w:val="24"/>
        </w:rPr>
        <w:t>area</w:t>
      </w:r>
      <w:r w:rsidR="00620BA7" w:rsidRPr="00F7600D">
        <w:rPr>
          <w:rFonts w:ascii="Times New Roman" w:hAnsi="Times New Roman" w:cs="Times New Roman"/>
          <w:sz w:val="24"/>
          <w:szCs w:val="24"/>
        </w:rPr>
        <w:t xml:space="preserve"> population</w:t>
      </w:r>
      <w:r w:rsidR="00F11F26" w:rsidRPr="00F7600D">
        <w:rPr>
          <w:rFonts w:ascii="Times New Roman" w:hAnsi="Times New Roman" w:cs="Times New Roman"/>
          <w:sz w:val="24"/>
          <w:szCs w:val="24"/>
        </w:rPr>
        <w:t xml:space="preserve">, </w:t>
      </w:r>
      <w:r w:rsidR="00070AB6" w:rsidRPr="00F7600D">
        <w:rPr>
          <w:rFonts w:ascii="Times New Roman" w:hAnsi="Times New Roman" w:cs="Times New Roman"/>
          <w:sz w:val="24"/>
          <w:szCs w:val="24"/>
        </w:rPr>
        <w:t>geography</w:t>
      </w:r>
      <w:r w:rsidR="00F11F26" w:rsidRPr="00F7600D">
        <w:rPr>
          <w:rFonts w:ascii="Times New Roman" w:hAnsi="Times New Roman" w:cs="Times New Roman"/>
          <w:sz w:val="24"/>
          <w:szCs w:val="24"/>
        </w:rPr>
        <w:t>, regional economic status, and availability of data on taxicabs and drivers</w:t>
      </w:r>
      <w:r w:rsidR="00070AB6" w:rsidRPr="00F7600D">
        <w:rPr>
          <w:rFonts w:ascii="Times New Roman" w:hAnsi="Times New Roman" w:cs="Times New Roman"/>
          <w:sz w:val="24"/>
          <w:szCs w:val="24"/>
        </w:rPr>
        <w:t xml:space="preserve">. </w:t>
      </w:r>
      <w:r w:rsidR="00F11F26" w:rsidRPr="00F7600D">
        <w:rPr>
          <w:rFonts w:ascii="Times New Roman" w:hAnsi="Times New Roman" w:cs="Times New Roman"/>
          <w:sz w:val="24"/>
          <w:szCs w:val="24"/>
        </w:rPr>
        <w:t>Milwaukee is an economically independent</w:t>
      </w:r>
      <w:r w:rsidR="00620BA7" w:rsidRPr="00F7600D">
        <w:rPr>
          <w:rFonts w:ascii="Times New Roman" w:hAnsi="Times New Roman" w:cs="Times New Roman"/>
          <w:sz w:val="24"/>
          <w:szCs w:val="24"/>
        </w:rPr>
        <w:t>, mid-size metropolitan area and city</w:t>
      </w:r>
      <w:r w:rsidR="00F11F26" w:rsidRPr="00F7600D">
        <w:rPr>
          <w:rFonts w:ascii="Times New Roman" w:hAnsi="Times New Roman" w:cs="Times New Roman"/>
          <w:sz w:val="24"/>
          <w:szCs w:val="24"/>
        </w:rPr>
        <w:t>, despite its relatively close proximity to Chicago. The “peer” cities identified for this comparison were: Cincinna</w:t>
      </w:r>
      <w:r w:rsidR="00620BA7" w:rsidRPr="00F7600D">
        <w:rPr>
          <w:rFonts w:ascii="Times New Roman" w:hAnsi="Times New Roman" w:cs="Times New Roman"/>
          <w:sz w:val="24"/>
          <w:szCs w:val="24"/>
        </w:rPr>
        <w:t>ti, Columbus (OH), Indianapolis and Minneapolis</w:t>
      </w:r>
      <w:r w:rsidR="00F11F26" w:rsidRPr="00F7600D">
        <w:rPr>
          <w:rFonts w:ascii="Times New Roman" w:hAnsi="Times New Roman" w:cs="Times New Roman"/>
          <w:sz w:val="24"/>
          <w:szCs w:val="24"/>
        </w:rPr>
        <w:t>.</w:t>
      </w:r>
      <w:r w:rsidR="00067BA6" w:rsidRPr="00F7600D">
        <w:rPr>
          <w:rStyle w:val="FootnoteReference"/>
          <w:rFonts w:ascii="Times New Roman" w:hAnsi="Times New Roman" w:cs="Times New Roman"/>
          <w:sz w:val="24"/>
          <w:szCs w:val="24"/>
        </w:rPr>
        <w:footnoteReference w:id="4"/>
      </w:r>
      <w:r w:rsidR="00F11F26" w:rsidRPr="00F7600D">
        <w:rPr>
          <w:rFonts w:ascii="Times New Roman" w:hAnsi="Times New Roman" w:cs="Times New Roman"/>
          <w:sz w:val="24"/>
          <w:szCs w:val="24"/>
        </w:rPr>
        <w:t xml:space="preserve"> </w:t>
      </w:r>
      <w:r w:rsidR="00620BA7" w:rsidRPr="00F7600D">
        <w:rPr>
          <w:rFonts w:ascii="Times New Roman" w:hAnsi="Times New Roman" w:cs="Times New Roman"/>
          <w:sz w:val="24"/>
          <w:szCs w:val="24"/>
        </w:rPr>
        <w:t>While the cities vary substantially in terms of city population, their respective metropolitan areas (the best unit of comparison for overall economic activity) are about the same size. E</w:t>
      </w:r>
      <w:r w:rsidR="00E42056" w:rsidRPr="00F7600D">
        <w:rPr>
          <w:rFonts w:ascii="Times New Roman" w:hAnsi="Times New Roman" w:cs="Times New Roman"/>
          <w:sz w:val="24"/>
          <w:szCs w:val="24"/>
        </w:rPr>
        <w:t>ach of these peer cities operates as the dominant central urban area in their respective metropolitan areas</w:t>
      </w:r>
      <w:r w:rsidR="00620BA7" w:rsidRPr="00F7600D">
        <w:rPr>
          <w:rFonts w:ascii="Times New Roman" w:hAnsi="Times New Roman" w:cs="Times New Roman"/>
          <w:sz w:val="24"/>
          <w:szCs w:val="24"/>
        </w:rPr>
        <w:t xml:space="preserve"> except for Minneapolis</w:t>
      </w:r>
      <w:r w:rsidR="00E42056" w:rsidRPr="00F7600D">
        <w:rPr>
          <w:rFonts w:ascii="Times New Roman" w:hAnsi="Times New Roman" w:cs="Times New Roman"/>
          <w:sz w:val="24"/>
          <w:szCs w:val="24"/>
        </w:rPr>
        <w:t>. Minneapolis is a smaller city</w:t>
      </w:r>
      <w:r w:rsidR="00620BA7" w:rsidRPr="00F7600D">
        <w:rPr>
          <w:rFonts w:ascii="Times New Roman" w:hAnsi="Times New Roman" w:cs="Times New Roman"/>
          <w:sz w:val="24"/>
          <w:szCs w:val="24"/>
        </w:rPr>
        <w:t xml:space="preserve"> than Milwaukee</w:t>
      </w:r>
      <w:r w:rsidR="00E42056" w:rsidRPr="00F7600D">
        <w:rPr>
          <w:rFonts w:ascii="Times New Roman" w:hAnsi="Times New Roman" w:cs="Times New Roman"/>
          <w:sz w:val="24"/>
          <w:szCs w:val="24"/>
        </w:rPr>
        <w:t xml:space="preserve">, but operates within the larger Minneapolis-St. Paul metropolitan </w:t>
      </w:r>
      <w:r w:rsidR="00E42056" w:rsidRPr="00F7600D">
        <w:rPr>
          <w:rFonts w:ascii="Times New Roman" w:hAnsi="Times New Roman" w:cs="Times New Roman"/>
          <w:sz w:val="24"/>
          <w:szCs w:val="24"/>
        </w:rPr>
        <w:lastRenderedPageBreak/>
        <w:t xml:space="preserve">area and is included because of its geographic proximity as well as recent experience with taxicab deregulation (which will be discussed in later sections). Cincinnati, Columbus, and Indianapolis are about the same size as Milwaukee. Of the peer cities, however, only Columbus has a </w:t>
      </w:r>
      <w:r w:rsidR="00620BA7" w:rsidRPr="00F7600D">
        <w:rPr>
          <w:rFonts w:ascii="Times New Roman" w:hAnsi="Times New Roman" w:cs="Times New Roman"/>
          <w:sz w:val="24"/>
          <w:szCs w:val="24"/>
        </w:rPr>
        <w:t xml:space="preserve">current </w:t>
      </w:r>
      <w:r w:rsidR="00E42056" w:rsidRPr="00F7600D">
        <w:rPr>
          <w:rFonts w:ascii="Times New Roman" w:hAnsi="Times New Roman" w:cs="Times New Roman"/>
          <w:sz w:val="24"/>
          <w:szCs w:val="24"/>
        </w:rPr>
        <w:t>limit on the number of taxi vehicle licenses issued. Notably, all peer cities have a significantly larger number of licensed taxicabs compared to Milwaukee.</w:t>
      </w:r>
      <w:r w:rsidR="00620BA7" w:rsidRPr="00F7600D">
        <w:rPr>
          <w:rFonts w:ascii="Times New Roman" w:hAnsi="Times New Roman" w:cs="Times New Roman"/>
          <w:sz w:val="24"/>
          <w:szCs w:val="24"/>
        </w:rPr>
        <w:t xml:space="preserve"> </w:t>
      </w:r>
      <w:r w:rsidR="00067BA6" w:rsidRPr="00F7600D">
        <w:rPr>
          <w:rFonts w:ascii="Times New Roman" w:hAnsi="Times New Roman" w:cs="Times New Roman"/>
          <w:sz w:val="24"/>
          <w:szCs w:val="24"/>
        </w:rPr>
        <w:t>Minneapolis and Indianapolis have more than one thousand licensed drivers but more than twice the number of licensed taxi vehicles</w:t>
      </w:r>
      <w:r w:rsidR="00817880" w:rsidRPr="00F7600D">
        <w:rPr>
          <w:rFonts w:ascii="Times New Roman" w:hAnsi="Times New Roman" w:cs="Times New Roman"/>
          <w:sz w:val="24"/>
          <w:szCs w:val="24"/>
        </w:rPr>
        <w:t xml:space="preserve"> compared to Milwaukee</w:t>
      </w:r>
      <w:r w:rsidR="00067BA6" w:rsidRPr="00F7600D">
        <w:rPr>
          <w:rFonts w:ascii="Times New Roman" w:hAnsi="Times New Roman" w:cs="Times New Roman"/>
          <w:sz w:val="24"/>
          <w:szCs w:val="24"/>
        </w:rPr>
        <w:t xml:space="preserve">. </w:t>
      </w:r>
    </w:p>
    <w:p w:rsidR="00F7600D" w:rsidRPr="00F7600D" w:rsidRDefault="00F7600D" w:rsidP="00F7600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t>This is Table 2, detailing the number of taxi vehicles and drivers that I identified as peer cities to Milwaukee:</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1400"/>
        <w:gridCol w:w="1320"/>
        <w:gridCol w:w="1140"/>
        <w:gridCol w:w="1001"/>
        <w:gridCol w:w="2879"/>
      </w:tblGrid>
      <w:tr w:rsidR="009C08F5" w:rsidRPr="009C08F5" w:rsidTr="0035529F">
        <w:trPr>
          <w:trHeight w:val="300"/>
        </w:trPr>
        <w:tc>
          <w:tcPr>
            <w:tcW w:w="9375" w:type="dxa"/>
            <w:gridSpan w:val="6"/>
            <w:shd w:val="clear" w:color="auto" w:fill="000000" w:themeFill="text1"/>
            <w:noWrap/>
            <w:vAlign w:val="bottom"/>
          </w:tcPr>
          <w:p w:rsidR="009C08F5" w:rsidRPr="00611B2C" w:rsidRDefault="009C08F5" w:rsidP="009C08F5">
            <w:pPr>
              <w:spacing w:after="0" w:line="240" w:lineRule="auto"/>
              <w:rPr>
                <w:rFonts w:ascii="Calibri" w:eastAsia="Times New Roman" w:hAnsi="Calibri" w:cs="Calibri"/>
                <w:b/>
                <w:color w:val="FFFFFF" w:themeColor="background1"/>
                <w:sz w:val="28"/>
                <w:szCs w:val="28"/>
              </w:rPr>
            </w:pPr>
            <w:r w:rsidRPr="00611B2C">
              <w:rPr>
                <w:rFonts w:ascii="Calibri" w:eastAsia="Times New Roman" w:hAnsi="Calibri" w:cs="Calibri"/>
                <w:b/>
                <w:color w:val="FFFFFF" w:themeColor="background1"/>
                <w:sz w:val="28"/>
                <w:szCs w:val="28"/>
              </w:rPr>
              <w:t xml:space="preserve">Table 2: </w:t>
            </w:r>
            <w:r w:rsidR="00611B2C" w:rsidRPr="00611B2C">
              <w:rPr>
                <w:rFonts w:ascii="Calibri" w:eastAsia="Times New Roman" w:hAnsi="Calibri" w:cs="Calibri"/>
                <w:b/>
                <w:color w:val="FFFFFF" w:themeColor="background1"/>
                <w:sz w:val="28"/>
                <w:szCs w:val="28"/>
              </w:rPr>
              <w:t>Taxi Vehicles and Drivers in Peer Cities</w:t>
            </w:r>
          </w:p>
        </w:tc>
      </w:tr>
      <w:tr w:rsidR="009C08F5" w:rsidRPr="009C08F5" w:rsidTr="0035529F">
        <w:trPr>
          <w:trHeight w:val="300"/>
        </w:trPr>
        <w:tc>
          <w:tcPr>
            <w:tcW w:w="1635" w:type="dxa"/>
            <w:shd w:val="clear" w:color="auto" w:fill="000000" w:themeFill="text1"/>
            <w:noWrap/>
            <w:vAlign w:val="bottom"/>
            <w:hideMark/>
          </w:tcPr>
          <w:p w:rsidR="009C08F5" w:rsidRPr="009C08F5" w:rsidRDefault="0035529F" w:rsidP="009C08F5">
            <w:pPr>
              <w:spacing w:after="0" w:line="240" w:lineRule="auto"/>
              <w:rPr>
                <w:rFonts w:ascii="Calibri" w:eastAsia="Times New Roman" w:hAnsi="Calibri" w:cs="Calibri"/>
                <w:b/>
                <w:color w:val="FFFFFF" w:themeColor="background1"/>
              </w:rPr>
            </w:pPr>
            <w:r>
              <w:rPr>
                <w:rFonts w:ascii="Calibri" w:eastAsia="Times New Roman" w:hAnsi="Calibri" w:cs="Calibri"/>
                <w:b/>
                <w:color w:val="FFFFFF" w:themeColor="background1"/>
              </w:rPr>
              <w:t>City</w:t>
            </w:r>
          </w:p>
        </w:tc>
        <w:tc>
          <w:tcPr>
            <w:tcW w:w="1400" w:type="dxa"/>
            <w:shd w:val="clear" w:color="auto" w:fill="000000" w:themeFill="text1"/>
            <w:noWrap/>
            <w:vAlign w:val="bottom"/>
            <w:hideMark/>
          </w:tcPr>
          <w:p w:rsidR="009C08F5" w:rsidRPr="009C08F5" w:rsidRDefault="009C08F5" w:rsidP="0035529F">
            <w:pPr>
              <w:spacing w:after="0" w:line="240" w:lineRule="auto"/>
              <w:jc w:val="center"/>
              <w:rPr>
                <w:rFonts w:ascii="Calibri" w:eastAsia="Times New Roman" w:hAnsi="Calibri" w:cs="Calibri"/>
                <w:b/>
                <w:color w:val="FFFFFF" w:themeColor="background1"/>
              </w:rPr>
            </w:pPr>
            <w:r w:rsidRPr="009C08F5">
              <w:rPr>
                <w:rFonts w:ascii="Calibri" w:eastAsia="Times New Roman" w:hAnsi="Calibri" w:cs="Calibri"/>
                <w:b/>
                <w:color w:val="FFFFFF" w:themeColor="background1"/>
              </w:rPr>
              <w:t>City Population (2010)</w:t>
            </w:r>
          </w:p>
        </w:tc>
        <w:tc>
          <w:tcPr>
            <w:tcW w:w="1320" w:type="dxa"/>
            <w:shd w:val="clear" w:color="auto" w:fill="000000" w:themeFill="text1"/>
            <w:noWrap/>
            <w:vAlign w:val="bottom"/>
            <w:hideMark/>
          </w:tcPr>
          <w:p w:rsidR="009C08F5" w:rsidRPr="009C08F5" w:rsidRDefault="009C08F5" w:rsidP="0035529F">
            <w:pPr>
              <w:spacing w:after="0" w:line="240" w:lineRule="auto"/>
              <w:jc w:val="center"/>
              <w:rPr>
                <w:rFonts w:ascii="Calibri" w:eastAsia="Times New Roman" w:hAnsi="Calibri" w:cs="Calibri"/>
                <w:b/>
                <w:color w:val="FFFFFF" w:themeColor="background1"/>
              </w:rPr>
            </w:pPr>
            <w:r w:rsidRPr="009C08F5">
              <w:rPr>
                <w:rFonts w:ascii="Calibri" w:eastAsia="Times New Roman" w:hAnsi="Calibri" w:cs="Calibri"/>
                <w:b/>
                <w:color w:val="FFFFFF" w:themeColor="background1"/>
              </w:rPr>
              <w:t>Metro Population (2010)</w:t>
            </w:r>
          </w:p>
        </w:tc>
        <w:tc>
          <w:tcPr>
            <w:tcW w:w="1140" w:type="dxa"/>
            <w:shd w:val="clear" w:color="auto" w:fill="000000" w:themeFill="text1"/>
            <w:noWrap/>
            <w:vAlign w:val="bottom"/>
            <w:hideMark/>
          </w:tcPr>
          <w:p w:rsidR="009C08F5" w:rsidRPr="009C08F5" w:rsidRDefault="009C08F5" w:rsidP="0035529F">
            <w:pPr>
              <w:spacing w:after="0" w:line="240" w:lineRule="auto"/>
              <w:jc w:val="center"/>
              <w:rPr>
                <w:rFonts w:ascii="Calibri" w:eastAsia="Times New Roman" w:hAnsi="Calibri" w:cs="Calibri"/>
                <w:b/>
                <w:color w:val="FFFFFF" w:themeColor="background1"/>
              </w:rPr>
            </w:pPr>
            <w:r w:rsidRPr="009C08F5">
              <w:rPr>
                <w:rFonts w:ascii="Calibri" w:eastAsia="Times New Roman" w:hAnsi="Calibri" w:cs="Calibri"/>
                <w:b/>
                <w:color w:val="FFFFFF" w:themeColor="background1"/>
              </w:rPr>
              <w:t xml:space="preserve">Licensed </w:t>
            </w:r>
            <w:r w:rsidR="00DB54B8">
              <w:rPr>
                <w:rFonts w:ascii="Calibri" w:eastAsia="Times New Roman" w:hAnsi="Calibri" w:cs="Calibri"/>
                <w:b/>
                <w:color w:val="FFFFFF" w:themeColor="background1"/>
              </w:rPr>
              <w:t xml:space="preserve">Taxi </w:t>
            </w:r>
            <w:r w:rsidRPr="009C08F5">
              <w:rPr>
                <w:rFonts w:ascii="Calibri" w:eastAsia="Times New Roman" w:hAnsi="Calibri" w:cs="Calibri"/>
                <w:b/>
                <w:color w:val="FFFFFF" w:themeColor="background1"/>
              </w:rPr>
              <w:t>Drivers</w:t>
            </w:r>
          </w:p>
        </w:tc>
        <w:tc>
          <w:tcPr>
            <w:tcW w:w="1001" w:type="dxa"/>
            <w:shd w:val="clear" w:color="auto" w:fill="000000" w:themeFill="text1"/>
            <w:noWrap/>
            <w:vAlign w:val="bottom"/>
            <w:hideMark/>
          </w:tcPr>
          <w:p w:rsidR="009C08F5" w:rsidRPr="009C08F5" w:rsidRDefault="009C08F5" w:rsidP="0035529F">
            <w:pPr>
              <w:spacing w:after="0" w:line="240" w:lineRule="auto"/>
              <w:jc w:val="center"/>
              <w:rPr>
                <w:rFonts w:ascii="Calibri" w:eastAsia="Times New Roman" w:hAnsi="Calibri" w:cs="Calibri"/>
                <w:b/>
                <w:color w:val="FFFFFF" w:themeColor="background1"/>
              </w:rPr>
            </w:pPr>
            <w:r w:rsidRPr="009C08F5">
              <w:rPr>
                <w:rFonts w:ascii="Calibri" w:eastAsia="Times New Roman" w:hAnsi="Calibri" w:cs="Calibri"/>
                <w:b/>
                <w:color w:val="FFFFFF" w:themeColor="background1"/>
              </w:rPr>
              <w:t xml:space="preserve">Licensed </w:t>
            </w:r>
            <w:r w:rsidR="00DB54B8">
              <w:rPr>
                <w:rFonts w:ascii="Calibri" w:eastAsia="Times New Roman" w:hAnsi="Calibri" w:cs="Calibri"/>
                <w:b/>
                <w:color w:val="FFFFFF" w:themeColor="background1"/>
              </w:rPr>
              <w:t xml:space="preserve">Taxi </w:t>
            </w:r>
            <w:r w:rsidRPr="009C08F5">
              <w:rPr>
                <w:rFonts w:ascii="Calibri" w:eastAsia="Times New Roman" w:hAnsi="Calibri" w:cs="Calibri"/>
                <w:b/>
                <w:color w:val="FFFFFF" w:themeColor="background1"/>
              </w:rPr>
              <w:t>Vehicles</w:t>
            </w:r>
          </w:p>
        </w:tc>
        <w:tc>
          <w:tcPr>
            <w:tcW w:w="2879" w:type="dxa"/>
            <w:shd w:val="clear" w:color="auto" w:fill="000000" w:themeFill="text1"/>
            <w:noWrap/>
            <w:vAlign w:val="bottom"/>
            <w:hideMark/>
          </w:tcPr>
          <w:p w:rsidR="009C08F5" w:rsidRPr="009C08F5" w:rsidRDefault="009C08F5" w:rsidP="009C08F5">
            <w:pPr>
              <w:spacing w:after="0" w:line="240" w:lineRule="auto"/>
              <w:rPr>
                <w:rFonts w:ascii="Calibri" w:eastAsia="Times New Roman" w:hAnsi="Calibri" w:cs="Calibri"/>
                <w:b/>
                <w:color w:val="FFFFFF" w:themeColor="background1"/>
              </w:rPr>
            </w:pPr>
            <w:r w:rsidRPr="009C08F5">
              <w:rPr>
                <w:rFonts w:ascii="Calibri" w:eastAsia="Times New Roman" w:hAnsi="Calibri" w:cs="Calibri"/>
                <w:b/>
                <w:color w:val="FFFFFF" w:themeColor="background1"/>
              </w:rPr>
              <w:t>Comment</w:t>
            </w:r>
            <w:r>
              <w:rPr>
                <w:rFonts w:ascii="Calibri" w:eastAsia="Times New Roman" w:hAnsi="Calibri" w:cs="Calibri"/>
                <w:b/>
                <w:color w:val="FFFFFF" w:themeColor="background1"/>
              </w:rPr>
              <w:t>s</w:t>
            </w:r>
          </w:p>
        </w:tc>
      </w:tr>
      <w:tr w:rsidR="00DB54B8" w:rsidRPr="009C08F5" w:rsidTr="0035529F">
        <w:trPr>
          <w:trHeight w:val="300"/>
        </w:trPr>
        <w:tc>
          <w:tcPr>
            <w:tcW w:w="1635" w:type="dxa"/>
            <w:shd w:val="clear" w:color="auto" w:fill="auto"/>
            <w:noWrap/>
            <w:vAlign w:val="bottom"/>
            <w:hideMark/>
          </w:tcPr>
          <w:p w:rsidR="009C08F5" w:rsidRPr="009C08F5" w:rsidRDefault="009C08F5" w:rsidP="009C08F5">
            <w:pPr>
              <w:spacing w:after="0" w:line="240" w:lineRule="auto"/>
              <w:rPr>
                <w:rFonts w:ascii="Calibri" w:eastAsia="Times New Roman" w:hAnsi="Calibri" w:cs="Calibri"/>
                <w:color w:val="000000"/>
              </w:rPr>
            </w:pPr>
            <w:r w:rsidRPr="009C08F5">
              <w:rPr>
                <w:rFonts w:ascii="Calibri" w:eastAsia="Times New Roman" w:hAnsi="Calibri" w:cs="Calibri"/>
                <w:color w:val="000000"/>
              </w:rPr>
              <w:t>Milwaukee</w:t>
            </w:r>
          </w:p>
        </w:tc>
        <w:tc>
          <w:tcPr>
            <w:tcW w:w="1400" w:type="dxa"/>
            <w:shd w:val="clear" w:color="auto" w:fill="auto"/>
            <w:noWrap/>
            <w:vAlign w:val="bottom"/>
            <w:hideMark/>
          </w:tcPr>
          <w:p w:rsidR="009C08F5" w:rsidRPr="009C08F5" w:rsidRDefault="009C08F5" w:rsidP="009C08F5">
            <w:pPr>
              <w:spacing w:after="0" w:line="240" w:lineRule="auto"/>
              <w:jc w:val="right"/>
              <w:rPr>
                <w:rFonts w:ascii="Calibri" w:eastAsia="Times New Roman" w:hAnsi="Calibri" w:cs="Calibri"/>
                <w:color w:val="000000"/>
              </w:rPr>
            </w:pPr>
            <w:r w:rsidRPr="009C08F5">
              <w:rPr>
                <w:rFonts w:ascii="Calibri" w:eastAsia="Times New Roman" w:hAnsi="Calibri" w:cs="Calibri"/>
                <w:color w:val="000000"/>
              </w:rPr>
              <w:t>594,833</w:t>
            </w:r>
          </w:p>
        </w:tc>
        <w:tc>
          <w:tcPr>
            <w:tcW w:w="1320" w:type="dxa"/>
            <w:shd w:val="clear" w:color="auto" w:fill="auto"/>
            <w:noWrap/>
            <w:vAlign w:val="bottom"/>
            <w:hideMark/>
          </w:tcPr>
          <w:p w:rsidR="009C08F5" w:rsidRPr="009C08F5" w:rsidRDefault="009C08F5" w:rsidP="009C08F5">
            <w:pPr>
              <w:spacing w:after="0" w:line="240" w:lineRule="auto"/>
              <w:jc w:val="right"/>
              <w:rPr>
                <w:rFonts w:ascii="Calibri" w:eastAsia="Times New Roman" w:hAnsi="Calibri" w:cs="Calibri"/>
                <w:color w:val="000000"/>
              </w:rPr>
            </w:pPr>
            <w:r w:rsidRPr="009C08F5">
              <w:rPr>
                <w:rFonts w:ascii="Calibri" w:eastAsia="Times New Roman" w:hAnsi="Calibri" w:cs="Calibri"/>
                <w:color w:val="000000"/>
              </w:rPr>
              <w:t>1,555,908</w:t>
            </w:r>
          </w:p>
        </w:tc>
        <w:tc>
          <w:tcPr>
            <w:tcW w:w="1140" w:type="dxa"/>
            <w:shd w:val="clear" w:color="auto" w:fill="auto"/>
            <w:noWrap/>
            <w:vAlign w:val="bottom"/>
            <w:hideMark/>
          </w:tcPr>
          <w:p w:rsidR="009C08F5" w:rsidRPr="009C08F5" w:rsidRDefault="009C08F5" w:rsidP="009C08F5">
            <w:pPr>
              <w:spacing w:after="0" w:line="240" w:lineRule="auto"/>
              <w:jc w:val="right"/>
              <w:rPr>
                <w:rFonts w:ascii="Calibri" w:eastAsia="Times New Roman" w:hAnsi="Calibri" w:cs="Calibri"/>
                <w:color w:val="000000"/>
              </w:rPr>
            </w:pPr>
            <w:r w:rsidRPr="009C08F5">
              <w:rPr>
                <w:rFonts w:ascii="Calibri" w:eastAsia="Times New Roman" w:hAnsi="Calibri" w:cs="Calibri"/>
                <w:color w:val="000000"/>
              </w:rPr>
              <w:t>1,303</w:t>
            </w:r>
          </w:p>
        </w:tc>
        <w:tc>
          <w:tcPr>
            <w:tcW w:w="1001" w:type="dxa"/>
            <w:shd w:val="clear" w:color="auto" w:fill="auto"/>
            <w:noWrap/>
            <w:vAlign w:val="bottom"/>
            <w:hideMark/>
          </w:tcPr>
          <w:p w:rsidR="009C08F5" w:rsidRPr="009C08F5" w:rsidRDefault="009C08F5" w:rsidP="009C08F5">
            <w:pPr>
              <w:spacing w:after="0" w:line="240" w:lineRule="auto"/>
              <w:jc w:val="right"/>
              <w:rPr>
                <w:rFonts w:ascii="Calibri" w:eastAsia="Times New Roman" w:hAnsi="Calibri" w:cs="Calibri"/>
                <w:color w:val="000000"/>
              </w:rPr>
            </w:pPr>
            <w:r w:rsidRPr="009C08F5">
              <w:rPr>
                <w:rFonts w:ascii="Calibri" w:eastAsia="Times New Roman" w:hAnsi="Calibri" w:cs="Calibri"/>
                <w:color w:val="000000"/>
              </w:rPr>
              <w:t>319</w:t>
            </w:r>
          </w:p>
        </w:tc>
        <w:tc>
          <w:tcPr>
            <w:tcW w:w="2879" w:type="dxa"/>
            <w:shd w:val="clear" w:color="auto" w:fill="auto"/>
            <w:noWrap/>
            <w:vAlign w:val="bottom"/>
            <w:hideMark/>
          </w:tcPr>
          <w:p w:rsidR="009C08F5" w:rsidRPr="009C08F5" w:rsidRDefault="009C08F5" w:rsidP="009C08F5">
            <w:pPr>
              <w:spacing w:after="0" w:line="240" w:lineRule="auto"/>
              <w:rPr>
                <w:rFonts w:ascii="Calibri" w:eastAsia="Times New Roman" w:hAnsi="Calibri" w:cs="Calibri"/>
                <w:color w:val="000000"/>
              </w:rPr>
            </w:pPr>
            <w:r w:rsidRPr="009C08F5">
              <w:rPr>
                <w:rFonts w:ascii="Calibri" w:eastAsia="Times New Roman" w:hAnsi="Calibri" w:cs="Calibri"/>
                <w:color w:val="000000"/>
              </w:rPr>
              <w:t>Cap on vehicles</w:t>
            </w:r>
            <w:r w:rsidR="0035529F">
              <w:rPr>
                <w:rFonts w:ascii="Calibri" w:eastAsia="Times New Roman" w:hAnsi="Calibri" w:cs="Calibri"/>
                <w:color w:val="000000"/>
              </w:rPr>
              <w:t xml:space="preserve"> licensed</w:t>
            </w:r>
          </w:p>
        </w:tc>
      </w:tr>
      <w:tr w:rsidR="00DB54B8" w:rsidRPr="009C08F5" w:rsidTr="0035529F">
        <w:trPr>
          <w:trHeight w:val="300"/>
        </w:trPr>
        <w:tc>
          <w:tcPr>
            <w:tcW w:w="1635" w:type="dxa"/>
            <w:shd w:val="clear" w:color="auto" w:fill="auto"/>
            <w:noWrap/>
            <w:vAlign w:val="bottom"/>
            <w:hideMark/>
          </w:tcPr>
          <w:p w:rsidR="009C08F5" w:rsidRPr="009C08F5" w:rsidRDefault="009C08F5" w:rsidP="009C08F5">
            <w:pPr>
              <w:spacing w:after="0" w:line="240" w:lineRule="auto"/>
              <w:rPr>
                <w:rFonts w:ascii="Calibri" w:eastAsia="Times New Roman" w:hAnsi="Calibri" w:cs="Calibri"/>
                <w:color w:val="000000"/>
              </w:rPr>
            </w:pPr>
            <w:r w:rsidRPr="009C08F5">
              <w:rPr>
                <w:rFonts w:ascii="Calibri" w:eastAsia="Times New Roman" w:hAnsi="Calibri" w:cs="Calibri"/>
                <w:color w:val="000000"/>
              </w:rPr>
              <w:t>Cincinnati</w:t>
            </w:r>
          </w:p>
        </w:tc>
        <w:tc>
          <w:tcPr>
            <w:tcW w:w="1400" w:type="dxa"/>
            <w:shd w:val="clear" w:color="auto" w:fill="auto"/>
            <w:noWrap/>
            <w:vAlign w:val="bottom"/>
            <w:hideMark/>
          </w:tcPr>
          <w:p w:rsidR="009C08F5" w:rsidRPr="009C08F5" w:rsidRDefault="009C08F5" w:rsidP="009C08F5">
            <w:pPr>
              <w:spacing w:after="0" w:line="240" w:lineRule="auto"/>
              <w:jc w:val="right"/>
              <w:rPr>
                <w:rFonts w:ascii="Calibri" w:eastAsia="Times New Roman" w:hAnsi="Calibri" w:cs="Calibri"/>
                <w:color w:val="000000"/>
              </w:rPr>
            </w:pPr>
            <w:r w:rsidRPr="009C08F5">
              <w:rPr>
                <w:rFonts w:ascii="Calibri" w:eastAsia="Times New Roman" w:hAnsi="Calibri" w:cs="Calibri"/>
                <w:color w:val="000000"/>
              </w:rPr>
              <w:t>296,943</w:t>
            </w:r>
          </w:p>
        </w:tc>
        <w:tc>
          <w:tcPr>
            <w:tcW w:w="1320" w:type="dxa"/>
            <w:shd w:val="clear" w:color="auto" w:fill="auto"/>
            <w:noWrap/>
            <w:vAlign w:val="bottom"/>
            <w:hideMark/>
          </w:tcPr>
          <w:p w:rsidR="009C08F5" w:rsidRPr="009C08F5" w:rsidRDefault="009C08F5" w:rsidP="009C08F5">
            <w:pPr>
              <w:spacing w:after="0" w:line="240" w:lineRule="auto"/>
              <w:jc w:val="right"/>
              <w:rPr>
                <w:rFonts w:ascii="Calibri" w:eastAsia="Times New Roman" w:hAnsi="Calibri" w:cs="Calibri"/>
                <w:color w:val="000000"/>
              </w:rPr>
            </w:pPr>
            <w:r w:rsidRPr="009C08F5">
              <w:rPr>
                <w:rFonts w:ascii="Calibri" w:eastAsia="Times New Roman" w:hAnsi="Calibri" w:cs="Calibri"/>
                <w:color w:val="000000"/>
              </w:rPr>
              <w:t>2,130,151</w:t>
            </w:r>
          </w:p>
        </w:tc>
        <w:tc>
          <w:tcPr>
            <w:tcW w:w="1140" w:type="dxa"/>
            <w:shd w:val="clear" w:color="auto" w:fill="auto"/>
            <w:noWrap/>
            <w:vAlign w:val="bottom"/>
            <w:hideMark/>
          </w:tcPr>
          <w:p w:rsidR="009C08F5" w:rsidRPr="009C08F5" w:rsidRDefault="009C08F5" w:rsidP="009C08F5">
            <w:pPr>
              <w:spacing w:after="0" w:line="240" w:lineRule="auto"/>
              <w:jc w:val="right"/>
              <w:rPr>
                <w:rFonts w:ascii="Calibri" w:eastAsia="Times New Roman" w:hAnsi="Calibri" w:cs="Calibri"/>
                <w:color w:val="000000"/>
              </w:rPr>
            </w:pPr>
            <w:r w:rsidRPr="009C08F5">
              <w:rPr>
                <w:rFonts w:ascii="Calibri" w:eastAsia="Times New Roman" w:hAnsi="Calibri" w:cs="Calibri"/>
                <w:color w:val="000000"/>
              </w:rPr>
              <w:t>500</w:t>
            </w:r>
          </w:p>
        </w:tc>
        <w:tc>
          <w:tcPr>
            <w:tcW w:w="1001" w:type="dxa"/>
            <w:shd w:val="clear" w:color="auto" w:fill="auto"/>
            <w:noWrap/>
            <w:vAlign w:val="bottom"/>
            <w:hideMark/>
          </w:tcPr>
          <w:p w:rsidR="009C08F5" w:rsidRPr="009C08F5" w:rsidRDefault="009C08F5" w:rsidP="009C08F5">
            <w:pPr>
              <w:spacing w:after="0" w:line="240" w:lineRule="auto"/>
              <w:jc w:val="right"/>
              <w:rPr>
                <w:rFonts w:ascii="Calibri" w:eastAsia="Times New Roman" w:hAnsi="Calibri" w:cs="Calibri"/>
                <w:color w:val="000000"/>
              </w:rPr>
            </w:pPr>
            <w:r w:rsidRPr="009C08F5">
              <w:rPr>
                <w:rFonts w:ascii="Calibri" w:eastAsia="Times New Roman" w:hAnsi="Calibri" w:cs="Calibri"/>
                <w:color w:val="000000"/>
              </w:rPr>
              <w:t>438</w:t>
            </w:r>
          </w:p>
        </w:tc>
        <w:tc>
          <w:tcPr>
            <w:tcW w:w="2879" w:type="dxa"/>
            <w:shd w:val="clear" w:color="auto" w:fill="auto"/>
            <w:noWrap/>
            <w:vAlign w:val="bottom"/>
            <w:hideMark/>
          </w:tcPr>
          <w:p w:rsidR="009C08F5" w:rsidRPr="009C08F5" w:rsidRDefault="009C08F5" w:rsidP="009C08F5">
            <w:pPr>
              <w:spacing w:after="0" w:line="240" w:lineRule="auto"/>
              <w:rPr>
                <w:rFonts w:ascii="Calibri" w:eastAsia="Times New Roman" w:hAnsi="Calibri" w:cs="Calibri"/>
                <w:color w:val="000000"/>
              </w:rPr>
            </w:pPr>
            <w:r w:rsidRPr="009C08F5">
              <w:rPr>
                <w:rFonts w:ascii="Calibri" w:eastAsia="Times New Roman" w:hAnsi="Calibri" w:cs="Calibri"/>
                <w:color w:val="000000"/>
              </w:rPr>
              <w:t>No cap</w:t>
            </w:r>
          </w:p>
        </w:tc>
      </w:tr>
      <w:tr w:rsidR="00DB54B8" w:rsidRPr="009C08F5" w:rsidTr="0035529F">
        <w:trPr>
          <w:trHeight w:val="300"/>
        </w:trPr>
        <w:tc>
          <w:tcPr>
            <w:tcW w:w="1635" w:type="dxa"/>
            <w:shd w:val="clear" w:color="auto" w:fill="auto"/>
            <w:noWrap/>
            <w:vAlign w:val="bottom"/>
            <w:hideMark/>
          </w:tcPr>
          <w:p w:rsidR="009C08F5" w:rsidRPr="009C08F5" w:rsidRDefault="009C08F5" w:rsidP="009C08F5">
            <w:pPr>
              <w:spacing w:after="0" w:line="240" w:lineRule="auto"/>
              <w:rPr>
                <w:rFonts w:ascii="Calibri" w:eastAsia="Times New Roman" w:hAnsi="Calibri" w:cs="Calibri"/>
                <w:color w:val="000000"/>
              </w:rPr>
            </w:pPr>
            <w:r w:rsidRPr="009C08F5">
              <w:rPr>
                <w:rFonts w:ascii="Calibri" w:eastAsia="Times New Roman" w:hAnsi="Calibri" w:cs="Calibri"/>
                <w:color w:val="000000"/>
              </w:rPr>
              <w:t>Columbus (OH)</w:t>
            </w:r>
          </w:p>
        </w:tc>
        <w:tc>
          <w:tcPr>
            <w:tcW w:w="1400" w:type="dxa"/>
            <w:shd w:val="clear" w:color="auto" w:fill="auto"/>
            <w:noWrap/>
            <w:vAlign w:val="bottom"/>
            <w:hideMark/>
          </w:tcPr>
          <w:p w:rsidR="009C08F5" w:rsidRPr="009C08F5" w:rsidRDefault="009C08F5" w:rsidP="009C08F5">
            <w:pPr>
              <w:spacing w:after="0" w:line="240" w:lineRule="auto"/>
              <w:jc w:val="right"/>
              <w:rPr>
                <w:rFonts w:ascii="Calibri" w:eastAsia="Times New Roman" w:hAnsi="Calibri" w:cs="Calibri"/>
                <w:color w:val="000000"/>
              </w:rPr>
            </w:pPr>
            <w:r w:rsidRPr="009C08F5">
              <w:rPr>
                <w:rFonts w:ascii="Calibri" w:eastAsia="Times New Roman" w:hAnsi="Calibri" w:cs="Calibri"/>
                <w:color w:val="000000"/>
              </w:rPr>
              <w:t>787,033</w:t>
            </w:r>
          </w:p>
        </w:tc>
        <w:tc>
          <w:tcPr>
            <w:tcW w:w="1320" w:type="dxa"/>
            <w:shd w:val="clear" w:color="auto" w:fill="auto"/>
            <w:noWrap/>
            <w:vAlign w:val="bottom"/>
            <w:hideMark/>
          </w:tcPr>
          <w:p w:rsidR="009C08F5" w:rsidRPr="009C08F5" w:rsidRDefault="009C08F5" w:rsidP="009C08F5">
            <w:pPr>
              <w:spacing w:after="0" w:line="240" w:lineRule="auto"/>
              <w:jc w:val="right"/>
              <w:rPr>
                <w:rFonts w:ascii="Calibri" w:eastAsia="Times New Roman" w:hAnsi="Calibri" w:cs="Calibri"/>
                <w:color w:val="000000"/>
              </w:rPr>
            </w:pPr>
            <w:r w:rsidRPr="009C08F5">
              <w:rPr>
                <w:rFonts w:ascii="Calibri" w:eastAsia="Times New Roman" w:hAnsi="Calibri" w:cs="Calibri"/>
                <w:color w:val="000000"/>
              </w:rPr>
              <w:t>1,836,536</w:t>
            </w:r>
          </w:p>
        </w:tc>
        <w:tc>
          <w:tcPr>
            <w:tcW w:w="1140" w:type="dxa"/>
            <w:shd w:val="clear" w:color="auto" w:fill="auto"/>
            <w:noWrap/>
            <w:vAlign w:val="bottom"/>
            <w:hideMark/>
          </w:tcPr>
          <w:p w:rsidR="009C08F5" w:rsidRPr="009C08F5" w:rsidRDefault="009C08F5" w:rsidP="009C08F5">
            <w:pPr>
              <w:spacing w:after="0" w:line="240" w:lineRule="auto"/>
              <w:jc w:val="right"/>
              <w:rPr>
                <w:rFonts w:ascii="Calibri" w:eastAsia="Times New Roman" w:hAnsi="Calibri" w:cs="Calibri"/>
                <w:color w:val="000000"/>
              </w:rPr>
            </w:pPr>
            <w:r w:rsidRPr="009C08F5">
              <w:rPr>
                <w:rFonts w:ascii="Calibri" w:eastAsia="Times New Roman" w:hAnsi="Calibri" w:cs="Calibri"/>
                <w:color w:val="000000"/>
              </w:rPr>
              <w:t>897</w:t>
            </w:r>
          </w:p>
        </w:tc>
        <w:tc>
          <w:tcPr>
            <w:tcW w:w="1001" w:type="dxa"/>
            <w:shd w:val="clear" w:color="auto" w:fill="auto"/>
            <w:noWrap/>
            <w:vAlign w:val="bottom"/>
            <w:hideMark/>
          </w:tcPr>
          <w:p w:rsidR="009C08F5" w:rsidRPr="009C08F5" w:rsidRDefault="009C08F5" w:rsidP="009C08F5">
            <w:pPr>
              <w:spacing w:after="0" w:line="240" w:lineRule="auto"/>
              <w:jc w:val="right"/>
              <w:rPr>
                <w:rFonts w:ascii="Calibri" w:eastAsia="Times New Roman" w:hAnsi="Calibri" w:cs="Calibri"/>
                <w:color w:val="000000"/>
              </w:rPr>
            </w:pPr>
            <w:r w:rsidRPr="009C08F5">
              <w:rPr>
                <w:rFonts w:ascii="Calibri" w:eastAsia="Times New Roman" w:hAnsi="Calibri" w:cs="Calibri"/>
                <w:color w:val="000000"/>
              </w:rPr>
              <w:t>500</w:t>
            </w:r>
          </w:p>
        </w:tc>
        <w:tc>
          <w:tcPr>
            <w:tcW w:w="2879" w:type="dxa"/>
            <w:shd w:val="clear" w:color="auto" w:fill="auto"/>
            <w:noWrap/>
            <w:vAlign w:val="bottom"/>
            <w:hideMark/>
          </w:tcPr>
          <w:p w:rsidR="009C08F5" w:rsidRPr="009C08F5" w:rsidRDefault="009C08F5" w:rsidP="009C08F5">
            <w:pPr>
              <w:spacing w:after="0" w:line="240" w:lineRule="auto"/>
              <w:rPr>
                <w:rFonts w:ascii="Calibri" w:eastAsia="Times New Roman" w:hAnsi="Calibri" w:cs="Calibri"/>
                <w:color w:val="000000"/>
              </w:rPr>
            </w:pPr>
            <w:r w:rsidRPr="009C08F5">
              <w:rPr>
                <w:rFonts w:ascii="Calibri" w:eastAsia="Times New Roman" w:hAnsi="Calibri" w:cs="Calibri"/>
                <w:color w:val="000000"/>
              </w:rPr>
              <w:t>Moratorium</w:t>
            </w:r>
            <w:r w:rsidR="0035529F">
              <w:rPr>
                <w:rFonts w:ascii="Calibri" w:eastAsia="Times New Roman" w:hAnsi="Calibri" w:cs="Calibri"/>
                <w:color w:val="000000"/>
              </w:rPr>
              <w:t xml:space="preserve"> on new licenses</w:t>
            </w:r>
          </w:p>
        </w:tc>
      </w:tr>
      <w:tr w:rsidR="00DB54B8" w:rsidRPr="009C08F5" w:rsidTr="0035529F">
        <w:trPr>
          <w:trHeight w:val="300"/>
        </w:trPr>
        <w:tc>
          <w:tcPr>
            <w:tcW w:w="1635" w:type="dxa"/>
            <w:shd w:val="clear" w:color="auto" w:fill="auto"/>
            <w:noWrap/>
            <w:vAlign w:val="bottom"/>
            <w:hideMark/>
          </w:tcPr>
          <w:p w:rsidR="009C08F5" w:rsidRPr="009C08F5" w:rsidRDefault="009C08F5" w:rsidP="009C08F5">
            <w:pPr>
              <w:spacing w:after="0" w:line="240" w:lineRule="auto"/>
              <w:rPr>
                <w:rFonts w:ascii="Calibri" w:eastAsia="Times New Roman" w:hAnsi="Calibri" w:cs="Calibri"/>
                <w:color w:val="000000"/>
              </w:rPr>
            </w:pPr>
            <w:r w:rsidRPr="009C08F5">
              <w:rPr>
                <w:rFonts w:ascii="Calibri" w:eastAsia="Times New Roman" w:hAnsi="Calibri" w:cs="Calibri"/>
                <w:color w:val="000000"/>
              </w:rPr>
              <w:t>Indianapolis</w:t>
            </w:r>
          </w:p>
        </w:tc>
        <w:tc>
          <w:tcPr>
            <w:tcW w:w="1400" w:type="dxa"/>
            <w:shd w:val="clear" w:color="auto" w:fill="auto"/>
            <w:noWrap/>
            <w:vAlign w:val="bottom"/>
            <w:hideMark/>
          </w:tcPr>
          <w:p w:rsidR="009C08F5" w:rsidRPr="009C08F5" w:rsidRDefault="009C08F5" w:rsidP="009C08F5">
            <w:pPr>
              <w:spacing w:after="0" w:line="240" w:lineRule="auto"/>
              <w:jc w:val="right"/>
              <w:rPr>
                <w:rFonts w:ascii="Calibri" w:eastAsia="Times New Roman" w:hAnsi="Calibri" w:cs="Calibri"/>
                <w:color w:val="000000"/>
              </w:rPr>
            </w:pPr>
            <w:r w:rsidRPr="009C08F5">
              <w:rPr>
                <w:rFonts w:ascii="Calibri" w:eastAsia="Times New Roman" w:hAnsi="Calibri" w:cs="Calibri"/>
                <w:color w:val="000000"/>
              </w:rPr>
              <w:t>829,450</w:t>
            </w:r>
          </w:p>
        </w:tc>
        <w:tc>
          <w:tcPr>
            <w:tcW w:w="1320" w:type="dxa"/>
            <w:shd w:val="clear" w:color="auto" w:fill="auto"/>
            <w:noWrap/>
            <w:vAlign w:val="bottom"/>
            <w:hideMark/>
          </w:tcPr>
          <w:p w:rsidR="009C08F5" w:rsidRPr="009C08F5" w:rsidRDefault="009C08F5" w:rsidP="009C08F5">
            <w:pPr>
              <w:spacing w:after="0" w:line="240" w:lineRule="auto"/>
              <w:jc w:val="right"/>
              <w:rPr>
                <w:rFonts w:ascii="Calibri" w:eastAsia="Times New Roman" w:hAnsi="Calibri" w:cs="Calibri"/>
                <w:color w:val="000000"/>
              </w:rPr>
            </w:pPr>
            <w:r w:rsidRPr="009C08F5">
              <w:rPr>
                <w:rFonts w:ascii="Calibri" w:eastAsia="Times New Roman" w:hAnsi="Calibri" w:cs="Calibri"/>
                <w:color w:val="000000"/>
              </w:rPr>
              <w:t>1,756,241</w:t>
            </w:r>
          </w:p>
        </w:tc>
        <w:tc>
          <w:tcPr>
            <w:tcW w:w="1140" w:type="dxa"/>
            <w:shd w:val="clear" w:color="auto" w:fill="auto"/>
            <w:noWrap/>
            <w:vAlign w:val="bottom"/>
            <w:hideMark/>
          </w:tcPr>
          <w:p w:rsidR="009C08F5" w:rsidRPr="009C08F5" w:rsidRDefault="009C08F5" w:rsidP="009C08F5">
            <w:pPr>
              <w:spacing w:after="0" w:line="240" w:lineRule="auto"/>
              <w:jc w:val="right"/>
              <w:rPr>
                <w:rFonts w:ascii="Calibri" w:eastAsia="Times New Roman" w:hAnsi="Calibri" w:cs="Calibri"/>
                <w:color w:val="000000"/>
              </w:rPr>
            </w:pPr>
            <w:r w:rsidRPr="009C08F5">
              <w:rPr>
                <w:rFonts w:ascii="Calibri" w:eastAsia="Times New Roman" w:hAnsi="Calibri" w:cs="Calibri"/>
                <w:color w:val="000000"/>
              </w:rPr>
              <w:t>1,174</w:t>
            </w:r>
          </w:p>
        </w:tc>
        <w:tc>
          <w:tcPr>
            <w:tcW w:w="1001" w:type="dxa"/>
            <w:shd w:val="clear" w:color="auto" w:fill="auto"/>
            <w:noWrap/>
            <w:vAlign w:val="bottom"/>
            <w:hideMark/>
          </w:tcPr>
          <w:p w:rsidR="009C08F5" w:rsidRPr="009C08F5" w:rsidRDefault="009C08F5" w:rsidP="009C08F5">
            <w:pPr>
              <w:spacing w:after="0" w:line="240" w:lineRule="auto"/>
              <w:jc w:val="right"/>
              <w:rPr>
                <w:rFonts w:ascii="Calibri" w:eastAsia="Times New Roman" w:hAnsi="Calibri" w:cs="Calibri"/>
                <w:color w:val="000000"/>
              </w:rPr>
            </w:pPr>
            <w:r w:rsidRPr="009C08F5">
              <w:rPr>
                <w:rFonts w:ascii="Calibri" w:eastAsia="Times New Roman" w:hAnsi="Calibri" w:cs="Calibri"/>
                <w:color w:val="000000"/>
              </w:rPr>
              <w:t>820</w:t>
            </w:r>
          </w:p>
        </w:tc>
        <w:tc>
          <w:tcPr>
            <w:tcW w:w="2879" w:type="dxa"/>
            <w:shd w:val="clear" w:color="auto" w:fill="auto"/>
            <w:noWrap/>
            <w:vAlign w:val="bottom"/>
            <w:hideMark/>
          </w:tcPr>
          <w:p w:rsidR="009C08F5" w:rsidRPr="009C08F5" w:rsidRDefault="009C08F5" w:rsidP="009C08F5">
            <w:pPr>
              <w:spacing w:after="0" w:line="240" w:lineRule="auto"/>
              <w:rPr>
                <w:rFonts w:ascii="Calibri" w:eastAsia="Times New Roman" w:hAnsi="Calibri" w:cs="Calibri"/>
                <w:color w:val="000000"/>
              </w:rPr>
            </w:pPr>
            <w:r w:rsidRPr="009C08F5">
              <w:rPr>
                <w:rFonts w:ascii="Calibri" w:eastAsia="Times New Roman" w:hAnsi="Calibri" w:cs="Calibri"/>
                <w:color w:val="000000"/>
              </w:rPr>
              <w:t>No cap</w:t>
            </w:r>
          </w:p>
        </w:tc>
      </w:tr>
      <w:tr w:rsidR="00DB54B8" w:rsidRPr="009C08F5" w:rsidTr="0035529F">
        <w:trPr>
          <w:trHeight w:val="300"/>
        </w:trPr>
        <w:tc>
          <w:tcPr>
            <w:tcW w:w="1635" w:type="dxa"/>
            <w:shd w:val="clear" w:color="auto" w:fill="auto"/>
            <w:noWrap/>
            <w:vAlign w:val="bottom"/>
            <w:hideMark/>
          </w:tcPr>
          <w:p w:rsidR="009C08F5" w:rsidRPr="009C08F5" w:rsidRDefault="009C08F5" w:rsidP="009C08F5">
            <w:pPr>
              <w:spacing w:after="0" w:line="240" w:lineRule="auto"/>
              <w:rPr>
                <w:rFonts w:ascii="Calibri" w:eastAsia="Times New Roman" w:hAnsi="Calibri" w:cs="Calibri"/>
                <w:color w:val="000000"/>
              </w:rPr>
            </w:pPr>
            <w:r w:rsidRPr="009C08F5">
              <w:rPr>
                <w:rFonts w:ascii="Calibri" w:eastAsia="Times New Roman" w:hAnsi="Calibri" w:cs="Calibri"/>
                <w:color w:val="000000"/>
              </w:rPr>
              <w:t>Minneapolis</w:t>
            </w:r>
          </w:p>
        </w:tc>
        <w:tc>
          <w:tcPr>
            <w:tcW w:w="1400" w:type="dxa"/>
            <w:shd w:val="clear" w:color="auto" w:fill="auto"/>
            <w:noWrap/>
            <w:vAlign w:val="bottom"/>
            <w:hideMark/>
          </w:tcPr>
          <w:p w:rsidR="009C08F5" w:rsidRPr="009C08F5" w:rsidRDefault="009C08F5" w:rsidP="009C08F5">
            <w:pPr>
              <w:spacing w:after="0" w:line="240" w:lineRule="auto"/>
              <w:jc w:val="right"/>
              <w:rPr>
                <w:rFonts w:ascii="Calibri" w:eastAsia="Times New Roman" w:hAnsi="Calibri" w:cs="Calibri"/>
                <w:color w:val="000000"/>
              </w:rPr>
            </w:pPr>
            <w:r w:rsidRPr="009C08F5">
              <w:rPr>
                <w:rFonts w:ascii="Calibri" w:eastAsia="Times New Roman" w:hAnsi="Calibri" w:cs="Calibri"/>
                <w:color w:val="000000"/>
              </w:rPr>
              <w:t>382,578</w:t>
            </w:r>
          </w:p>
        </w:tc>
        <w:tc>
          <w:tcPr>
            <w:tcW w:w="1320" w:type="dxa"/>
            <w:shd w:val="clear" w:color="auto" w:fill="auto"/>
            <w:noWrap/>
            <w:vAlign w:val="bottom"/>
            <w:hideMark/>
          </w:tcPr>
          <w:p w:rsidR="009C08F5" w:rsidRPr="009C08F5" w:rsidRDefault="009C08F5" w:rsidP="009C08F5">
            <w:pPr>
              <w:spacing w:after="0" w:line="240" w:lineRule="auto"/>
              <w:jc w:val="right"/>
              <w:rPr>
                <w:rFonts w:ascii="Calibri" w:eastAsia="Times New Roman" w:hAnsi="Calibri" w:cs="Calibri"/>
                <w:color w:val="000000"/>
              </w:rPr>
            </w:pPr>
            <w:r w:rsidRPr="009C08F5">
              <w:rPr>
                <w:rFonts w:ascii="Calibri" w:eastAsia="Times New Roman" w:hAnsi="Calibri" w:cs="Calibri"/>
                <w:color w:val="000000"/>
              </w:rPr>
              <w:t>3,279,833</w:t>
            </w:r>
          </w:p>
        </w:tc>
        <w:tc>
          <w:tcPr>
            <w:tcW w:w="1140" w:type="dxa"/>
            <w:shd w:val="clear" w:color="auto" w:fill="auto"/>
            <w:noWrap/>
            <w:vAlign w:val="bottom"/>
            <w:hideMark/>
          </w:tcPr>
          <w:p w:rsidR="009C08F5" w:rsidRPr="009C08F5" w:rsidRDefault="009C08F5" w:rsidP="009C08F5">
            <w:pPr>
              <w:spacing w:after="0" w:line="240" w:lineRule="auto"/>
              <w:jc w:val="right"/>
              <w:rPr>
                <w:rFonts w:ascii="Calibri" w:eastAsia="Times New Roman" w:hAnsi="Calibri" w:cs="Calibri"/>
                <w:color w:val="000000"/>
              </w:rPr>
            </w:pPr>
            <w:r w:rsidRPr="009C08F5">
              <w:rPr>
                <w:rFonts w:ascii="Calibri" w:eastAsia="Times New Roman" w:hAnsi="Calibri" w:cs="Calibri"/>
                <w:color w:val="000000"/>
              </w:rPr>
              <w:t>1,300</w:t>
            </w:r>
          </w:p>
        </w:tc>
        <w:tc>
          <w:tcPr>
            <w:tcW w:w="1001" w:type="dxa"/>
            <w:shd w:val="clear" w:color="auto" w:fill="auto"/>
            <w:noWrap/>
            <w:vAlign w:val="bottom"/>
            <w:hideMark/>
          </w:tcPr>
          <w:p w:rsidR="009C08F5" w:rsidRPr="009C08F5" w:rsidRDefault="009C08F5" w:rsidP="009C08F5">
            <w:pPr>
              <w:spacing w:after="0" w:line="240" w:lineRule="auto"/>
              <w:jc w:val="right"/>
              <w:rPr>
                <w:rFonts w:ascii="Calibri" w:eastAsia="Times New Roman" w:hAnsi="Calibri" w:cs="Calibri"/>
                <w:color w:val="000000"/>
              </w:rPr>
            </w:pPr>
            <w:r w:rsidRPr="009C08F5">
              <w:rPr>
                <w:rFonts w:ascii="Calibri" w:eastAsia="Times New Roman" w:hAnsi="Calibri" w:cs="Calibri"/>
                <w:color w:val="000000"/>
              </w:rPr>
              <w:t>821</w:t>
            </w:r>
          </w:p>
        </w:tc>
        <w:tc>
          <w:tcPr>
            <w:tcW w:w="2879" w:type="dxa"/>
            <w:shd w:val="clear" w:color="auto" w:fill="auto"/>
            <w:noWrap/>
            <w:vAlign w:val="bottom"/>
            <w:hideMark/>
          </w:tcPr>
          <w:p w:rsidR="009C08F5" w:rsidRPr="009C08F5" w:rsidRDefault="009C08F5" w:rsidP="009C08F5">
            <w:pPr>
              <w:spacing w:after="0" w:line="240" w:lineRule="auto"/>
              <w:rPr>
                <w:rFonts w:ascii="Calibri" w:eastAsia="Times New Roman" w:hAnsi="Calibri" w:cs="Calibri"/>
                <w:color w:val="000000"/>
              </w:rPr>
            </w:pPr>
            <w:r w:rsidRPr="009C08F5">
              <w:rPr>
                <w:rFonts w:ascii="Calibri" w:eastAsia="Times New Roman" w:hAnsi="Calibri" w:cs="Calibri"/>
                <w:color w:val="000000"/>
              </w:rPr>
              <w:t>No cap as of Jan 2011</w:t>
            </w:r>
          </w:p>
        </w:tc>
      </w:tr>
      <w:tr w:rsidR="004747E6" w:rsidRPr="009C08F5" w:rsidTr="009A455D">
        <w:trPr>
          <w:trHeight w:val="300"/>
        </w:trPr>
        <w:tc>
          <w:tcPr>
            <w:tcW w:w="9375" w:type="dxa"/>
            <w:gridSpan w:val="6"/>
            <w:shd w:val="clear" w:color="auto" w:fill="auto"/>
            <w:noWrap/>
            <w:vAlign w:val="bottom"/>
          </w:tcPr>
          <w:p w:rsidR="004747E6" w:rsidRPr="009C08F5" w:rsidRDefault="004747E6" w:rsidP="009C08F5">
            <w:pPr>
              <w:spacing w:after="0" w:line="240" w:lineRule="auto"/>
              <w:rPr>
                <w:rFonts w:ascii="Calibri" w:eastAsia="Times New Roman" w:hAnsi="Calibri" w:cs="Calibri"/>
                <w:color w:val="000000"/>
              </w:rPr>
            </w:pPr>
            <w:r w:rsidRPr="001B28A8">
              <w:rPr>
                <w:rFonts w:ascii="Calibri" w:eastAsia="Times New Roman" w:hAnsi="Calibri" w:cs="Calibri"/>
                <w:i/>
                <w:color w:val="000000"/>
              </w:rPr>
              <w:t>Source</w:t>
            </w:r>
            <w:r>
              <w:rPr>
                <w:rFonts w:ascii="Calibri" w:eastAsia="Times New Roman" w:hAnsi="Calibri" w:cs="Calibri"/>
                <w:color w:val="000000"/>
              </w:rPr>
              <w:t>: Population data are from U.S. Bureau of the Census (April 1 estimates). Taxi data were collected from individual cities by the author.</w:t>
            </w:r>
          </w:p>
        </w:tc>
      </w:tr>
    </w:tbl>
    <w:p w:rsidR="00C94597" w:rsidRDefault="00C94597" w:rsidP="00C94597">
      <w:pPr>
        <w:spacing w:after="0" w:line="240" w:lineRule="auto"/>
        <w:rPr>
          <w:rFonts w:ascii="Times New Roman" w:hAnsi="Times New Roman" w:cs="Times New Roman"/>
          <w:i/>
          <w:sz w:val="24"/>
          <w:szCs w:val="24"/>
        </w:rPr>
      </w:pPr>
    </w:p>
    <w:p w:rsidR="00A770FC" w:rsidRPr="00783ACD" w:rsidRDefault="00A770FC" w:rsidP="00783ACD">
      <w:pPr>
        <w:spacing w:after="0" w:line="480" w:lineRule="auto"/>
        <w:rPr>
          <w:rFonts w:ascii="Times New Roman" w:hAnsi="Times New Roman" w:cs="Times New Roman"/>
          <w:i/>
          <w:sz w:val="24"/>
          <w:szCs w:val="24"/>
        </w:rPr>
      </w:pPr>
      <w:r w:rsidRPr="00783ACD">
        <w:rPr>
          <w:rFonts w:ascii="Times New Roman" w:hAnsi="Times New Roman" w:cs="Times New Roman"/>
          <w:i/>
          <w:sz w:val="24"/>
          <w:szCs w:val="24"/>
        </w:rPr>
        <w:t>2.1 Market Concentration in the Milwaukee Taxi Market</w:t>
      </w:r>
    </w:p>
    <w:p w:rsidR="006601C6" w:rsidRDefault="00783ACD" w:rsidP="00783A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6601C6" w:rsidRPr="00783ACD">
        <w:rPr>
          <w:rFonts w:ascii="Times New Roman" w:hAnsi="Times New Roman" w:cs="Times New Roman"/>
          <w:sz w:val="24"/>
          <w:szCs w:val="24"/>
        </w:rPr>
        <w:t>Milwaukee’s taxi market appears to be highly concentrated</w:t>
      </w:r>
      <w:r w:rsidR="006A00A9" w:rsidRPr="00783ACD">
        <w:rPr>
          <w:rFonts w:ascii="Times New Roman" w:hAnsi="Times New Roman" w:cs="Times New Roman"/>
          <w:sz w:val="24"/>
          <w:szCs w:val="24"/>
        </w:rPr>
        <w:t xml:space="preserve"> compared to the peer cites (Figure 1)</w:t>
      </w:r>
      <w:r w:rsidR="006601C6" w:rsidRPr="00783ACD">
        <w:rPr>
          <w:rFonts w:ascii="Times New Roman" w:hAnsi="Times New Roman" w:cs="Times New Roman"/>
          <w:sz w:val="24"/>
          <w:szCs w:val="24"/>
        </w:rPr>
        <w:t xml:space="preserve">. The largest </w:t>
      </w:r>
      <w:r w:rsidR="002C5F63" w:rsidRPr="00783ACD">
        <w:rPr>
          <w:rFonts w:ascii="Times New Roman" w:hAnsi="Times New Roman" w:cs="Times New Roman"/>
          <w:sz w:val="24"/>
          <w:szCs w:val="24"/>
        </w:rPr>
        <w:t xml:space="preserve">single </w:t>
      </w:r>
      <w:r w:rsidR="006A00A9" w:rsidRPr="00783ACD">
        <w:rPr>
          <w:rFonts w:ascii="Times New Roman" w:hAnsi="Times New Roman" w:cs="Times New Roman"/>
          <w:sz w:val="24"/>
          <w:szCs w:val="24"/>
        </w:rPr>
        <w:t xml:space="preserve">license holder </w:t>
      </w:r>
      <w:r w:rsidR="006601C6" w:rsidRPr="00783ACD">
        <w:rPr>
          <w:rFonts w:ascii="Times New Roman" w:hAnsi="Times New Roman" w:cs="Times New Roman"/>
          <w:sz w:val="24"/>
          <w:szCs w:val="24"/>
        </w:rPr>
        <w:t>in Milwaukee, Joe Sanfelippo</w:t>
      </w:r>
      <w:r w:rsidR="00812949" w:rsidRPr="00783ACD">
        <w:rPr>
          <w:rFonts w:ascii="Times New Roman" w:hAnsi="Times New Roman" w:cs="Times New Roman"/>
          <w:sz w:val="24"/>
          <w:szCs w:val="24"/>
        </w:rPr>
        <w:t xml:space="preserve"> Cabs, Inc.</w:t>
      </w:r>
      <w:r w:rsidR="006601C6" w:rsidRPr="00783ACD">
        <w:rPr>
          <w:rFonts w:ascii="Times New Roman" w:hAnsi="Times New Roman" w:cs="Times New Roman"/>
          <w:sz w:val="24"/>
          <w:szCs w:val="24"/>
        </w:rPr>
        <w:t xml:space="preserve">, </w:t>
      </w:r>
      <w:r w:rsidR="006A00A9" w:rsidRPr="00783ACD">
        <w:rPr>
          <w:rFonts w:ascii="Times New Roman" w:hAnsi="Times New Roman" w:cs="Times New Roman"/>
          <w:sz w:val="24"/>
          <w:szCs w:val="24"/>
        </w:rPr>
        <w:t>directly controls 35.7 percent</w:t>
      </w:r>
      <w:r w:rsidR="006601C6" w:rsidRPr="00783ACD">
        <w:rPr>
          <w:rFonts w:ascii="Times New Roman" w:hAnsi="Times New Roman" w:cs="Times New Roman"/>
          <w:sz w:val="24"/>
          <w:szCs w:val="24"/>
        </w:rPr>
        <w:t xml:space="preserve"> of the</w:t>
      </w:r>
      <w:r w:rsidRPr="00783ACD">
        <w:rPr>
          <w:rFonts w:ascii="Times New Roman" w:hAnsi="Times New Roman" w:cs="Times New Roman"/>
          <w:sz w:val="24"/>
          <w:szCs w:val="24"/>
        </w:rPr>
        <w:t xml:space="preserve"> </w:t>
      </w:r>
      <w:r w:rsidR="006601C6" w:rsidRPr="00783ACD">
        <w:rPr>
          <w:rFonts w:ascii="Times New Roman" w:hAnsi="Times New Roman" w:cs="Times New Roman"/>
          <w:sz w:val="24"/>
          <w:szCs w:val="24"/>
        </w:rPr>
        <w:t>total vehicles licensed.</w:t>
      </w:r>
      <w:r w:rsidR="002C5F63" w:rsidRPr="00783ACD">
        <w:rPr>
          <w:rStyle w:val="FootnoteReference"/>
          <w:rFonts w:ascii="Times New Roman" w:hAnsi="Times New Roman" w:cs="Times New Roman"/>
          <w:sz w:val="24"/>
          <w:szCs w:val="24"/>
        </w:rPr>
        <w:footnoteReference w:id="5"/>
      </w:r>
      <w:r w:rsidR="006601C6" w:rsidRPr="00783ACD">
        <w:rPr>
          <w:rFonts w:ascii="Times New Roman" w:hAnsi="Times New Roman" w:cs="Times New Roman"/>
          <w:sz w:val="24"/>
          <w:szCs w:val="24"/>
        </w:rPr>
        <w:t xml:space="preserve"> In Columbus, Ohio, another city </w:t>
      </w:r>
      <w:r w:rsidR="006601C6" w:rsidRPr="00783ACD">
        <w:rPr>
          <w:rFonts w:ascii="Times New Roman" w:hAnsi="Times New Roman" w:cs="Times New Roman"/>
          <w:sz w:val="24"/>
          <w:szCs w:val="24"/>
        </w:rPr>
        <w:lastRenderedPageBreak/>
        <w:t>with an effective cap on taxi vehicle licenses, Yellow/Green cab owns 25.6 percent of the licenses</w:t>
      </w:r>
      <w:r w:rsidR="006A00A9" w:rsidRPr="00783ACD">
        <w:rPr>
          <w:rFonts w:ascii="Times New Roman" w:hAnsi="Times New Roman" w:cs="Times New Roman"/>
          <w:sz w:val="24"/>
          <w:szCs w:val="24"/>
        </w:rPr>
        <w:t>, and the top three directly control 34 percent of all vehicle licenses</w:t>
      </w:r>
      <w:r w:rsidR="006601C6" w:rsidRPr="00783ACD">
        <w:rPr>
          <w:rFonts w:ascii="Times New Roman" w:hAnsi="Times New Roman" w:cs="Times New Roman"/>
          <w:sz w:val="24"/>
          <w:szCs w:val="24"/>
        </w:rPr>
        <w:t xml:space="preserve">. In contrast, the </w:t>
      </w:r>
      <w:r w:rsidR="006A00A9" w:rsidRPr="00783ACD">
        <w:rPr>
          <w:rFonts w:ascii="Times New Roman" w:hAnsi="Times New Roman" w:cs="Times New Roman"/>
          <w:sz w:val="24"/>
          <w:szCs w:val="24"/>
        </w:rPr>
        <w:t xml:space="preserve">single </w:t>
      </w:r>
      <w:r w:rsidR="006601C6" w:rsidRPr="00783ACD">
        <w:rPr>
          <w:rFonts w:ascii="Times New Roman" w:hAnsi="Times New Roman" w:cs="Times New Roman"/>
          <w:sz w:val="24"/>
          <w:szCs w:val="24"/>
        </w:rPr>
        <w:t>largest owner</w:t>
      </w:r>
      <w:r w:rsidR="006A00A9" w:rsidRPr="00783ACD">
        <w:rPr>
          <w:rFonts w:ascii="Times New Roman" w:hAnsi="Times New Roman" w:cs="Times New Roman"/>
          <w:sz w:val="24"/>
          <w:szCs w:val="24"/>
        </w:rPr>
        <w:t>s</w:t>
      </w:r>
      <w:r w:rsidR="006601C6" w:rsidRPr="00783ACD">
        <w:rPr>
          <w:rFonts w:ascii="Times New Roman" w:hAnsi="Times New Roman" w:cs="Times New Roman"/>
          <w:sz w:val="24"/>
          <w:szCs w:val="24"/>
        </w:rPr>
        <w:t xml:space="preserve"> of licenses in the non-capped cities of Cincinnati and Indianapolis have significantly less dominance by the largest vehicle license holder: 18.7 percent and 21.8 percent</w:t>
      </w:r>
      <w:r w:rsidR="005E0F26" w:rsidRPr="00783ACD">
        <w:rPr>
          <w:rFonts w:ascii="Times New Roman" w:hAnsi="Times New Roman" w:cs="Times New Roman"/>
          <w:sz w:val="24"/>
          <w:szCs w:val="24"/>
        </w:rPr>
        <w:t>,</w:t>
      </w:r>
      <w:r w:rsidR="006601C6" w:rsidRPr="00783ACD">
        <w:rPr>
          <w:rFonts w:ascii="Times New Roman" w:hAnsi="Times New Roman" w:cs="Times New Roman"/>
          <w:sz w:val="24"/>
          <w:szCs w:val="24"/>
        </w:rPr>
        <w:t xml:space="preserve"> respectively. </w:t>
      </w:r>
    </w:p>
    <w:p w:rsidR="00783ACD" w:rsidRPr="00783ACD" w:rsidRDefault="00783ACD" w:rsidP="00783A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This is Figure 1, detailing the ownership of vehicle licenses by the three largest taxi companies in Milwaukee, Cincinnati, Columbus, and Indianapolis:</w:t>
      </w:r>
    </w:p>
    <w:p w:rsidR="00783ACD" w:rsidRDefault="00783ACD" w:rsidP="00AE5A86">
      <w:r>
        <w:rPr>
          <w:noProof/>
        </w:rPr>
        <w:drawing>
          <wp:anchor distT="0" distB="0" distL="114300" distR="114300" simplePos="0" relativeHeight="251658240" behindDoc="0" locked="0" layoutInCell="1" allowOverlap="1" wp14:anchorId="535FAD21" wp14:editId="1881B876">
            <wp:simplePos x="0" y="0"/>
            <wp:positionH relativeFrom="column">
              <wp:posOffset>456565</wp:posOffset>
            </wp:positionH>
            <wp:positionV relativeFrom="paragraph">
              <wp:posOffset>175895</wp:posOffset>
            </wp:positionV>
            <wp:extent cx="3631565" cy="2458085"/>
            <wp:effectExtent l="0" t="0" r="26035" b="1841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783ACD" w:rsidRDefault="00783ACD" w:rsidP="00AE5A86"/>
    <w:p w:rsidR="00783ACD" w:rsidRDefault="00783ACD" w:rsidP="00AE5A86"/>
    <w:p w:rsidR="00783ACD" w:rsidRDefault="00783ACD" w:rsidP="00AE5A86"/>
    <w:p w:rsidR="00783ACD" w:rsidRDefault="00783ACD" w:rsidP="00AE5A86"/>
    <w:p w:rsidR="00783ACD" w:rsidRDefault="00783ACD" w:rsidP="00AE5A86"/>
    <w:p w:rsidR="00783ACD" w:rsidRDefault="00783ACD" w:rsidP="00AE5A86"/>
    <w:p w:rsidR="00783ACD" w:rsidRDefault="00783ACD" w:rsidP="00AE5A86"/>
    <w:p w:rsidR="00783ACD" w:rsidRDefault="00783ACD" w:rsidP="00AE5A86"/>
    <w:p w:rsidR="001B79F6" w:rsidRPr="00B37132" w:rsidRDefault="00B37132" w:rsidP="00B371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sidR="006601C6" w:rsidRPr="00B37132">
        <w:rPr>
          <w:rFonts w:ascii="Times New Roman" w:hAnsi="Times New Roman" w:cs="Times New Roman"/>
          <w:sz w:val="24"/>
          <w:szCs w:val="24"/>
        </w:rPr>
        <w:t xml:space="preserve">The pattern of concentration </w:t>
      </w:r>
      <w:r w:rsidR="00805B4C" w:rsidRPr="00B37132">
        <w:rPr>
          <w:rFonts w:ascii="Times New Roman" w:hAnsi="Times New Roman" w:cs="Times New Roman"/>
          <w:sz w:val="24"/>
          <w:szCs w:val="24"/>
        </w:rPr>
        <w:t xml:space="preserve">becomes </w:t>
      </w:r>
      <w:r w:rsidR="006601C6" w:rsidRPr="00B37132">
        <w:rPr>
          <w:rFonts w:ascii="Times New Roman" w:hAnsi="Times New Roman" w:cs="Times New Roman"/>
          <w:sz w:val="24"/>
          <w:szCs w:val="24"/>
        </w:rPr>
        <w:t>more apparent when the distribution of fleet size by vehicle license owner is compared.</w:t>
      </w:r>
      <w:r w:rsidR="00805B4C" w:rsidRPr="00B37132">
        <w:rPr>
          <w:rFonts w:ascii="Times New Roman" w:hAnsi="Times New Roman" w:cs="Times New Roman"/>
          <w:sz w:val="24"/>
          <w:szCs w:val="24"/>
        </w:rPr>
        <w:t xml:space="preserve"> </w:t>
      </w:r>
      <w:r w:rsidR="001B79F6" w:rsidRPr="00B37132">
        <w:rPr>
          <w:rFonts w:ascii="Times New Roman" w:hAnsi="Times New Roman" w:cs="Times New Roman"/>
          <w:sz w:val="24"/>
          <w:szCs w:val="24"/>
        </w:rPr>
        <w:t xml:space="preserve">Taxi companies vary significantly in size, depending in part on the regulatory environment. For example, Columbus (and Cleveland) requires companies to have a minimum size of 25 cabs before they are classified as a company. While individuals can still own permits, they are not considered companies (and in Cleveland are required to become part of an Association). Highly regulated taxi markets are likely to have large concentrations of individual permit holders and a small number of firms with large numbers of </w:t>
      </w:r>
      <w:r w:rsidR="001B79F6" w:rsidRPr="00B37132">
        <w:rPr>
          <w:rFonts w:ascii="Times New Roman" w:hAnsi="Times New Roman" w:cs="Times New Roman"/>
          <w:sz w:val="24"/>
          <w:szCs w:val="24"/>
        </w:rPr>
        <w:lastRenderedPageBreak/>
        <w:t xml:space="preserve">permits. To more fully capture the concentration of permit ownership in cities, the pattern of permit ownership and concentration among individual owners was examined for Milwaukee, Cincinnati, Columbus, and Indianapolis. </w:t>
      </w:r>
    </w:p>
    <w:p w:rsidR="006C4E3A" w:rsidRDefault="00B37132" w:rsidP="00B371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6C4E3A" w:rsidRPr="00B37132">
        <w:rPr>
          <w:rFonts w:ascii="Times New Roman" w:hAnsi="Times New Roman" w:cs="Times New Roman"/>
          <w:sz w:val="24"/>
          <w:szCs w:val="24"/>
        </w:rPr>
        <w:t>In Milwaukee, 70.7 percent of individuals who own licenses have just one vehicle (Figure 2).</w:t>
      </w:r>
      <w:r w:rsidR="006C4E3A" w:rsidRPr="00B37132">
        <w:rPr>
          <w:rStyle w:val="FootnoteReference"/>
          <w:rFonts w:ascii="Times New Roman" w:hAnsi="Times New Roman" w:cs="Times New Roman"/>
          <w:sz w:val="24"/>
          <w:szCs w:val="24"/>
        </w:rPr>
        <w:footnoteReference w:id="6"/>
      </w:r>
      <w:r w:rsidR="006C4E3A" w:rsidRPr="00B37132">
        <w:rPr>
          <w:rFonts w:ascii="Times New Roman" w:hAnsi="Times New Roman" w:cs="Times New Roman"/>
          <w:sz w:val="24"/>
          <w:szCs w:val="24"/>
        </w:rPr>
        <w:t xml:space="preserve"> Ninety percent of vehicle license holders own fewer than five permits. Meanwhile, just two license owners control 50 permits or more. (As noted in Table 1, one </w:t>
      </w:r>
      <w:r w:rsidR="00FA672F" w:rsidRPr="00B37132">
        <w:rPr>
          <w:rFonts w:ascii="Times New Roman" w:hAnsi="Times New Roman" w:cs="Times New Roman"/>
          <w:sz w:val="24"/>
          <w:szCs w:val="24"/>
        </w:rPr>
        <w:t>business</w:t>
      </w:r>
      <w:r w:rsidR="006C4E3A" w:rsidRPr="00B37132">
        <w:rPr>
          <w:rFonts w:ascii="Times New Roman" w:hAnsi="Times New Roman" w:cs="Times New Roman"/>
          <w:sz w:val="24"/>
          <w:szCs w:val="24"/>
        </w:rPr>
        <w:t xml:space="preserve"> is listed as a license holder for 114 vehicles.)</w:t>
      </w:r>
    </w:p>
    <w:p w:rsidR="004B76DB" w:rsidRPr="00B37132" w:rsidRDefault="004B76DB" w:rsidP="00B3713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This is Figure 2, detailing the distribution of taxi vehicle license ownership in Milwaukee:</w:t>
      </w:r>
    </w:p>
    <w:p w:rsidR="00842EE9" w:rsidRDefault="00842EE9">
      <w:r>
        <w:rPr>
          <w:noProof/>
        </w:rPr>
        <w:drawing>
          <wp:anchor distT="0" distB="0" distL="114300" distR="114300" simplePos="0" relativeHeight="251659264" behindDoc="0" locked="0" layoutInCell="1" allowOverlap="1" wp14:anchorId="438E48CE" wp14:editId="448BDAAE">
            <wp:simplePos x="0" y="0"/>
            <wp:positionH relativeFrom="column">
              <wp:posOffset>7620</wp:posOffset>
            </wp:positionH>
            <wp:positionV relativeFrom="paragraph">
              <wp:posOffset>15875</wp:posOffset>
            </wp:positionV>
            <wp:extent cx="5503545" cy="3312160"/>
            <wp:effectExtent l="0" t="0" r="20955" b="2159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2E73E0" w:rsidRPr="004B76DB" w:rsidRDefault="004B76DB" w:rsidP="004B76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17.</w:t>
      </w:r>
      <w:r>
        <w:rPr>
          <w:rFonts w:ascii="Times New Roman" w:hAnsi="Times New Roman" w:cs="Times New Roman"/>
          <w:sz w:val="24"/>
          <w:szCs w:val="24"/>
        </w:rPr>
        <w:tab/>
      </w:r>
      <w:r w:rsidR="009F7CD6" w:rsidRPr="004B76DB">
        <w:rPr>
          <w:rFonts w:ascii="Times New Roman" w:hAnsi="Times New Roman" w:cs="Times New Roman"/>
          <w:sz w:val="24"/>
          <w:szCs w:val="24"/>
        </w:rPr>
        <w:t xml:space="preserve">In contrast, Indianapolis is less concentrated and </w:t>
      </w:r>
      <w:r w:rsidR="00842EE9" w:rsidRPr="004B76DB">
        <w:rPr>
          <w:rFonts w:ascii="Times New Roman" w:hAnsi="Times New Roman" w:cs="Times New Roman"/>
          <w:sz w:val="24"/>
          <w:szCs w:val="24"/>
        </w:rPr>
        <w:t>has a</w:t>
      </w:r>
      <w:r w:rsidR="00875F75" w:rsidRPr="004B76DB">
        <w:rPr>
          <w:rFonts w:ascii="Times New Roman" w:hAnsi="Times New Roman" w:cs="Times New Roman"/>
          <w:sz w:val="24"/>
          <w:szCs w:val="24"/>
        </w:rPr>
        <w:t xml:space="preserve"> </w:t>
      </w:r>
      <w:r w:rsidR="009F7CD6" w:rsidRPr="004B76DB">
        <w:rPr>
          <w:rFonts w:ascii="Times New Roman" w:hAnsi="Times New Roman" w:cs="Times New Roman"/>
          <w:sz w:val="24"/>
          <w:szCs w:val="24"/>
        </w:rPr>
        <w:t>larger array of permit owners along the size categories</w:t>
      </w:r>
      <w:r w:rsidR="00162B13" w:rsidRPr="004B76DB">
        <w:rPr>
          <w:rFonts w:ascii="Times New Roman" w:hAnsi="Times New Roman" w:cs="Times New Roman"/>
          <w:sz w:val="24"/>
          <w:szCs w:val="24"/>
        </w:rPr>
        <w:t xml:space="preserve"> (Figure 3)</w:t>
      </w:r>
      <w:r w:rsidR="009F7CD6" w:rsidRPr="004B76DB">
        <w:rPr>
          <w:rFonts w:ascii="Times New Roman" w:hAnsi="Times New Roman" w:cs="Times New Roman"/>
          <w:sz w:val="24"/>
          <w:szCs w:val="24"/>
        </w:rPr>
        <w:t>.</w:t>
      </w:r>
      <w:r w:rsidR="00162B13" w:rsidRPr="004B76DB">
        <w:rPr>
          <w:rFonts w:ascii="Times New Roman" w:hAnsi="Times New Roman" w:cs="Times New Roman"/>
          <w:sz w:val="24"/>
          <w:szCs w:val="24"/>
        </w:rPr>
        <w:t xml:space="preserve"> Fourteen percent of firms </w:t>
      </w:r>
      <w:r w:rsidR="00E23D16" w:rsidRPr="004B76DB">
        <w:rPr>
          <w:rFonts w:ascii="Times New Roman" w:hAnsi="Times New Roman" w:cs="Times New Roman"/>
          <w:sz w:val="24"/>
          <w:szCs w:val="24"/>
        </w:rPr>
        <w:t xml:space="preserve">control licenses or permits for a fleet of </w:t>
      </w:r>
      <w:r w:rsidR="00162B13" w:rsidRPr="004B76DB">
        <w:rPr>
          <w:rFonts w:ascii="Times New Roman" w:hAnsi="Times New Roman" w:cs="Times New Roman"/>
          <w:sz w:val="24"/>
          <w:szCs w:val="24"/>
        </w:rPr>
        <w:t>50 taxi</w:t>
      </w:r>
      <w:r w:rsidR="00E23D16" w:rsidRPr="004B76DB">
        <w:rPr>
          <w:rFonts w:ascii="Times New Roman" w:hAnsi="Times New Roman" w:cs="Times New Roman"/>
          <w:sz w:val="24"/>
          <w:szCs w:val="24"/>
        </w:rPr>
        <w:t>s or more</w:t>
      </w:r>
      <w:r w:rsidR="00162B13" w:rsidRPr="004B76DB">
        <w:rPr>
          <w:rFonts w:ascii="Times New Roman" w:hAnsi="Times New Roman" w:cs="Times New Roman"/>
          <w:sz w:val="24"/>
          <w:szCs w:val="24"/>
        </w:rPr>
        <w:t xml:space="preserve">, and 35.4 percent </w:t>
      </w:r>
      <w:r w:rsidR="00E23D16" w:rsidRPr="004B76DB">
        <w:rPr>
          <w:rFonts w:ascii="Times New Roman" w:hAnsi="Times New Roman" w:cs="Times New Roman"/>
          <w:sz w:val="24"/>
          <w:szCs w:val="24"/>
        </w:rPr>
        <w:t xml:space="preserve">of the companies own </w:t>
      </w:r>
      <w:r w:rsidR="00162B13" w:rsidRPr="004B76DB">
        <w:rPr>
          <w:rFonts w:ascii="Times New Roman" w:hAnsi="Times New Roman" w:cs="Times New Roman"/>
          <w:sz w:val="24"/>
          <w:szCs w:val="24"/>
        </w:rPr>
        <w:t>more than 25</w:t>
      </w:r>
      <w:r w:rsidR="00E23D16" w:rsidRPr="004B76DB">
        <w:rPr>
          <w:rFonts w:ascii="Times New Roman" w:hAnsi="Times New Roman" w:cs="Times New Roman"/>
          <w:sz w:val="24"/>
          <w:szCs w:val="24"/>
        </w:rPr>
        <w:t xml:space="preserve"> permits</w:t>
      </w:r>
      <w:r w:rsidR="00162B13" w:rsidRPr="004B76DB">
        <w:rPr>
          <w:rFonts w:ascii="Times New Roman" w:hAnsi="Times New Roman" w:cs="Times New Roman"/>
          <w:sz w:val="24"/>
          <w:szCs w:val="24"/>
        </w:rPr>
        <w:t xml:space="preserve">. Thus, more large firms compete in Indianapolis than in Milwaukee even though 57.5 percent of the licenses are owned by individuals with five or fewer </w:t>
      </w:r>
      <w:r w:rsidR="00E23D16" w:rsidRPr="004B76DB">
        <w:rPr>
          <w:rFonts w:ascii="Times New Roman" w:hAnsi="Times New Roman" w:cs="Times New Roman"/>
          <w:sz w:val="24"/>
          <w:szCs w:val="24"/>
        </w:rPr>
        <w:t xml:space="preserve">vehicle </w:t>
      </w:r>
      <w:r w:rsidR="00162B13" w:rsidRPr="004B76DB">
        <w:rPr>
          <w:rFonts w:ascii="Times New Roman" w:hAnsi="Times New Roman" w:cs="Times New Roman"/>
          <w:sz w:val="24"/>
          <w:szCs w:val="24"/>
        </w:rPr>
        <w:t xml:space="preserve">permits. Similarly, Cincinnati appears to be less concentrated than Milwaukee although the distribution of permits shifts to mid-size companies (Figure 4). More than a quarter of </w:t>
      </w:r>
      <w:r w:rsidR="00E23D16" w:rsidRPr="004B76DB">
        <w:rPr>
          <w:rFonts w:ascii="Times New Roman" w:hAnsi="Times New Roman" w:cs="Times New Roman"/>
          <w:sz w:val="24"/>
          <w:szCs w:val="24"/>
        </w:rPr>
        <w:t xml:space="preserve">vehicle </w:t>
      </w:r>
      <w:r w:rsidR="00162B13" w:rsidRPr="004B76DB">
        <w:rPr>
          <w:rFonts w:ascii="Times New Roman" w:hAnsi="Times New Roman" w:cs="Times New Roman"/>
          <w:sz w:val="24"/>
          <w:szCs w:val="24"/>
        </w:rPr>
        <w:t xml:space="preserve">licenses are held by owners </w:t>
      </w:r>
      <w:r w:rsidR="00E23D16" w:rsidRPr="004B76DB">
        <w:rPr>
          <w:rFonts w:ascii="Times New Roman" w:hAnsi="Times New Roman" w:cs="Times New Roman"/>
          <w:sz w:val="24"/>
          <w:szCs w:val="24"/>
        </w:rPr>
        <w:t xml:space="preserve">or cab companies </w:t>
      </w:r>
      <w:r w:rsidR="00162B13" w:rsidRPr="004B76DB">
        <w:rPr>
          <w:rFonts w:ascii="Times New Roman" w:hAnsi="Times New Roman" w:cs="Times New Roman"/>
          <w:sz w:val="24"/>
          <w:szCs w:val="24"/>
        </w:rPr>
        <w:t xml:space="preserve">with </w:t>
      </w:r>
      <w:r w:rsidR="00842EE9" w:rsidRPr="004B76DB">
        <w:rPr>
          <w:rFonts w:ascii="Times New Roman" w:hAnsi="Times New Roman" w:cs="Times New Roman"/>
          <w:sz w:val="24"/>
          <w:szCs w:val="24"/>
        </w:rPr>
        <w:t xml:space="preserve">between </w:t>
      </w:r>
      <w:r w:rsidR="00E23D16" w:rsidRPr="004B76DB">
        <w:rPr>
          <w:rFonts w:ascii="Times New Roman" w:hAnsi="Times New Roman" w:cs="Times New Roman"/>
          <w:sz w:val="24"/>
          <w:szCs w:val="24"/>
        </w:rPr>
        <w:t xml:space="preserve">6 </w:t>
      </w:r>
      <w:r w:rsidR="00162B13" w:rsidRPr="004B76DB">
        <w:rPr>
          <w:rFonts w:ascii="Times New Roman" w:hAnsi="Times New Roman" w:cs="Times New Roman"/>
          <w:sz w:val="24"/>
          <w:szCs w:val="24"/>
        </w:rPr>
        <w:t>and 15 permits</w:t>
      </w:r>
      <w:r w:rsidR="00E23D16" w:rsidRPr="004B76DB">
        <w:rPr>
          <w:rFonts w:ascii="Times New Roman" w:hAnsi="Times New Roman" w:cs="Times New Roman"/>
          <w:sz w:val="24"/>
          <w:szCs w:val="24"/>
        </w:rPr>
        <w:t>,</w:t>
      </w:r>
      <w:r w:rsidR="00162B13" w:rsidRPr="004B76DB">
        <w:rPr>
          <w:rFonts w:ascii="Times New Roman" w:hAnsi="Times New Roman" w:cs="Times New Roman"/>
          <w:sz w:val="24"/>
          <w:szCs w:val="24"/>
        </w:rPr>
        <w:t xml:space="preserve"> and another 4.7 percent are held by owners with 16 to 25 permits. No individual </w:t>
      </w:r>
      <w:r w:rsidR="00E23D16" w:rsidRPr="004B76DB">
        <w:rPr>
          <w:rFonts w:ascii="Times New Roman" w:hAnsi="Times New Roman" w:cs="Times New Roman"/>
          <w:sz w:val="24"/>
          <w:szCs w:val="24"/>
        </w:rPr>
        <w:t xml:space="preserve">in Cincinnati </w:t>
      </w:r>
      <w:r w:rsidR="00162B13" w:rsidRPr="004B76DB">
        <w:rPr>
          <w:rFonts w:ascii="Times New Roman" w:hAnsi="Times New Roman" w:cs="Times New Roman"/>
          <w:sz w:val="24"/>
          <w:szCs w:val="24"/>
        </w:rPr>
        <w:t xml:space="preserve">owns more than 100 permits. </w:t>
      </w:r>
      <w:r w:rsidR="0032209E" w:rsidRPr="004B76DB">
        <w:rPr>
          <w:rFonts w:ascii="Times New Roman" w:hAnsi="Times New Roman" w:cs="Times New Roman"/>
          <w:sz w:val="24"/>
          <w:szCs w:val="24"/>
        </w:rPr>
        <w:t>Just 40 percent are single-taxi license holders (compared to 30.3 percent for Indianapolis).</w:t>
      </w:r>
    </w:p>
    <w:p w:rsidR="00E23D16" w:rsidRDefault="004B76DB" w:rsidP="004B76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18.</w:t>
      </w:r>
      <w:r>
        <w:rPr>
          <w:rFonts w:ascii="Times New Roman" w:hAnsi="Times New Roman" w:cs="Times New Roman"/>
          <w:sz w:val="24"/>
          <w:szCs w:val="24"/>
        </w:rPr>
        <w:tab/>
      </w:r>
      <w:r w:rsidR="002E73E0" w:rsidRPr="004B76DB">
        <w:rPr>
          <w:rFonts w:ascii="Times New Roman" w:hAnsi="Times New Roman" w:cs="Times New Roman"/>
          <w:sz w:val="24"/>
          <w:szCs w:val="24"/>
        </w:rPr>
        <w:t xml:space="preserve">Columbus, in contrast, has </w:t>
      </w:r>
      <w:r w:rsidR="00031742" w:rsidRPr="004B76DB">
        <w:rPr>
          <w:rFonts w:ascii="Times New Roman" w:hAnsi="Times New Roman" w:cs="Times New Roman"/>
          <w:sz w:val="24"/>
          <w:szCs w:val="24"/>
        </w:rPr>
        <w:t xml:space="preserve">the </w:t>
      </w:r>
      <w:r w:rsidR="002E73E0" w:rsidRPr="004B76DB">
        <w:rPr>
          <w:rFonts w:ascii="Times New Roman" w:hAnsi="Times New Roman" w:cs="Times New Roman"/>
          <w:sz w:val="24"/>
          <w:szCs w:val="24"/>
        </w:rPr>
        <w:t>largest share of single-vehicle license holders at 93.8 percent of all licenses with 97.6 percent of all licenses held by companies with fewer than two permits. Thus, Columbus appears to have very little opportunity for growing businesses beyond micro-enterprises (firms with one or two employees). In fact, one very large company, Yellow/Green cab, dominates the Columbus taxi market ow</w:t>
      </w:r>
      <w:r w:rsidR="008C7F7A" w:rsidRPr="004B76DB">
        <w:rPr>
          <w:rFonts w:ascii="Times New Roman" w:hAnsi="Times New Roman" w:cs="Times New Roman"/>
          <w:sz w:val="24"/>
          <w:szCs w:val="24"/>
        </w:rPr>
        <w:t>n</w:t>
      </w:r>
      <w:r w:rsidR="002E73E0" w:rsidRPr="004B76DB">
        <w:rPr>
          <w:rFonts w:ascii="Times New Roman" w:hAnsi="Times New Roman" w:cs="Times New Roman"/>
          <w:sz w:val="24"/>
          <w:szCs w:val="24"/>
        </w:rPr>
        <w:t>ing 128 permits. The second largest company, Acme Taxi, follows a distant second with 35 permits. The third large license holder in Columbus owns just seven permits.</w:t>
      </w:r>
      <w:r w:rsidR="0032209E" w:rsidRPr="004B76DB">
        <w:rPr>
          <w:rFonts w:ascii="Times New Roman" w:hAnsi="Times New Roman" w:cs="Times New Roman"/>
          <w:sz w:val="24"/>
          <w:szCs w:val="24"/>
        </w:rPr>
        <w:t xml:space="preserve"> </w:t>
      </w:r>
    </w:p>
    <w:p w:rsidR="00C94597" w:rsidRDefault="00C94597" w:rsidP="004B76DB">
      <w:pPr>
        <w:spacing w:after="0" w:line="480" w:lineRule="auto"/>
        <w:ind w:firstLine="720"/>
        <w:rPr>
          <w:rFonts w:ascii="Times New Roman" w:hAnsi="Times New Roman" w:cs="Times New Roman"/>
          <w:sz w:val="24"/>
          <w:szCs w:val="24"/>
        </w:rPr>
      </w:pPr>
    </w:p>
    <w:p w:rsidR="00C94597" w:rsidRDefault="00C94597" w:rsidP="004B76DB">
      <w:pPr>
        <w:spacing w:after="0" w:line="480" w:lineRule="auto"/>
        <w:ind w:firstLine="720"/>
        <w:rPr>
          <w:rFonts w:ascii="Times New Roman" w:hAnsi="Times New Roman" w:cs="Times New Roman"/>
          <w:sz w:val="24"/>
          <w:szCs w:val="24"/>
        </w:rPr>
      </w:pPr>
    </w:p>
    <w:p w:rsidR="00C94597" w:rsidRDefault="00C94597" w:rsidP="004B76DB">
      <w:pPr>
        <w:spacing w:after="0" w:line="480" w:lineRule="auto"/>
        <w:ind w:firstLine="720"/>
        <w:rPr>
          <w:rFonts w:ascii="Times New Roman" w:hAnsi="Times New Roman" w:cs="Times New Roman"/>
          <w:sz w:val="24"/>
          <w:szCs w:val="24"/>
        </w:rPr>
      </w:pPr>
    </w:p>
    <w:p w:rsidR="00C94597" w:rsidRDefault="00C94597" w:rsidP="004B76DB">
      <w:pPr>
        <w:spacing w:after="0" w:line="480" w:lineRule="auto"/>
        <w:ind w:firstLine="720"/>
        <w:rPr>
          <w:rFonts w:ascii="Times New Roman" w:hAnsi="Times New Roman" w:cs="Times New Roman"/>
          <w:sz w:val="24"/>
          <w:szCs w:val="24"/>
        </w:rPr>
      </w:pPr>
    </w:p>
    <w:p w:rsidR="00C94597" w:rsidRDefault="00C94597" w:rsidP="004B76DB">
      <w:pPr>
        <w:spacing w:after="0" w:line="480" w:lineRule="auto"/>
        <w:ind w:firstLine="720"/>
        <w:rPr>
          <w:rFonts w:ascii="Times New Roman" w:hAnsi="Times New Roman" w:cs="Times New Roman"/>
          <w:sz w:val="24"/>
          <w:szCs w:val="24"/>
        </w:rPr>
      </w:pPr>
    </w:p>
    <w:p w:rsidR="004B76DB" w:rsidRPr="004B76DB" w:rsidRDefault="004B76DB" w:rsidP="004B76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19.</w:t>
      </w:r>
      <w:r>
        <w:rPr>
          <w:rFonts w:ascii="Times New Roman" w:hAnsi="Times New Roman" w:cs="Times New Roman"/>
          <w:sz w:val="24"/>
          <w:szCs w:val="24"/>
        </w:rPr>
        <w:tab/>
        <w:t>This is Figure 3, detailing the distribution of taxi vehicle license ownership in Indianapolis:</w:t>
      </w:r>
    </w:p>
    <w:p w:rsidR="00F92E03" w:rsidRDefault="00F92E03">
      <w:r>
        <w:rPr>
          <w:noProof/>
        </w:rPr>
        <w:drawing>
          <wp:inline distT="0" distB="0" distL="0" distR="0" wp14:anchorId="1F25CC2C" wp14:editId="08166F55">
            <wp:extent cx="5779698" cy="2786332"/>
            <wp:effectExtent l="0" t="0" r="12065" b="1460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19C3" w:rsidRDefault="004B76DB" w:rsidP="004B76DB">
      <w:pPr>
        <w:spacing w:after="0" w:line="480" w:lineRule="auto"/>
        <w:ind w:firstLine="720"/>
      </w:pPr>
      <w:r>
        <w:rPr>
          <w:rFonts w:ascii="Times New Roman" w:hAnsi="Times New Roman" w:cs="Times New Roman"/>
          <w:sz w:val="24"/>
          <w:szCs w:val="24"/>
        </w:rPr>
        <w:t>20.</w:t>
      </w:r>
      <w:r>
        <w:rPr>
          <w:rFonts w:ascii="Times New Roman" w:hAnsi="Times New Roman" w:cs="Times New Roman"/>
          <w:sz w:val="24"/>
          <w:szCs w:val="24"/>
        </w:rPr>
        <w:tab/>
        <w:t>This is Figure 4, detailing the distribution of taxi vehicle license ownership in Cincinnati:</w:t>
      </w:r>
    </w:p>
    <w:p w:rsidR="00C019C3" w:rsidRDefault="00C019C3">
      <w:r>
        <w:rPr>
          <w:noProof/>
        </w:rPr>
        <w:drawing>
          <wp:inline distT="0" distB="0" distL="0" distR="0" wp14:anchorId="5FB9BDF5" wp14:editId="73B9550A">
            <wp:extent cx="5607170" cy="2967486"/>
            <wp:effectExtent l="0" t="0" r="12700" b="234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94597" w:rsidRDefault="00C94597" w:rsidP="004B76DB">
      <w:pPr>
        <w:spacing w:after="0" w:line="480" w:lineRule="auto"/>
        <w:rPr>
          <w:rFonts w:ascii="Times New Roman" w:hAnsi="Times New Roman" w:cs="Times New Roman"/>
          <w:i/>
          <w:sz w:val="24"/>
          <w:szCs w:val="24"/>
        </w:rPr>
      </w:pPr>
    </w:p>
    <w:p w:rsidR="00C94597" w:rsidRDefault="00C94597" w:rsidP="004B76DB">
      <w:pPr>
        <w:spacing w:after="0" w:line="480" w:lineRule="auto"/>
        <w:rPr>
          <w:rFonts w:ascii="Times New Roman" w:hAnsi="Times New Roman" w:cs="Times New Roman"/>
          <w:i/>
          <w:sz w:val="24"/>
          <w:szCs w:val="24"/>
        </w:rPr>
      </w:pPr>
    </w:p>
    <w:p w:rsidR="00A770FC" w:rsidRPr="004B76DB" w:rsidRDefault="00A770FC" w:rsidP="004B76DB">
      <w:pPr>
        <w:spacing w:after="0" w:line="480" w:lineRule="auto"/>
        <w:rPr>
          <w:rFonts w:ascii="Times New Roman" w:hAnsi="Times New Roman" w:cs="Times New Roman"/>
          <w:i/>
          <w:sz w:val="24"/>
          <w:szCs w:val="24"/>
        </w:rPr>
      </w:pPr>
      <w:r w:rsidRPr="004B76DB">
        <w:rPr>
          <w:rFonts w:ascii="Times New Roman" w:hAnsi="Times New Roman" w:cs="Times New Roman"/>
          <w:i/>
          <w:sz w:val="24"/>
          <w:szCs w:val="24"/>
        </w:rPr>
        <w:lastRenderedPageBreak/>
        <w:t>2.2 Implications for Market Dynamics</w:t>
      </w:r>
    </w:p>
    <w:p w:rsidR="006B4790" w:rsidRPr="004B76DB" w:rsidRDefault="004B76DB" w:rsidP="004B76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sidR="006B4790" w:rsidRPr="004B76DB">
        <w:rPr>
          <w:rFonts w:ascii="Times New Roman" w:hAnsi="Times New Roman" w:cs="Times New Roman"/>
          <w:sz w:val="24"/>
          <w:szCs w:val="24"/>
        </w:rPr>
        <w:t>In sum, Milwaukee’s taxi market appears to be unusually concentrated with fewer opportunities for growth beyond micro-enterprise status</w:t>
      </w:r>
      <w:r w:rsidR="00BD1523" w:rsidRPr="004B76DB">
        <w:rPr>
          <w:rFonts w:ascii="Times New Roman" w:hAnsi="Times New Roman" w:cs="Times New Roman"/>
          <w:sz w:val="24"/>
          <w:szCs w:val="24"/>
        </w:rPr>
        <w:t>—firms with one or two employees—</w:t>
      </w:r>
      <w:r w:rsidR="00AA7E75" w:rsidRPr="004B76DB">
        <w:rPr>
          <w:rFonts w:ascii="Times New Roman" w:hAnsi="Times New Roman" w:cs="Times New Roman"/>
          <w:sz w:val="24"/>
          <w:szCs w:val="24"/>
        </w:rPr>
        <w:t>compared to similarly sized cities without caps</w:t>
      </w:r>
      <w:r w:rsidR="006B4790" w:rsidRPr="004B76DB">
        <w:rPr>
          <w:rFonts w:ascii="Times New Roman" w:hAnsi="Times New Roman" w:cs="Times New Roman"/>
          <w:sz w:val="24"/>
          <w:szCs w:val="24"/>
        </w:rPr>
        <w:t xml:space="preserve">. The </w:t>
      </w:r>
      <w:r w:rsidR="00566C6A" w:rsidRPr="004B76DB">
        <w:rPr>
          <w:rFonts w:ascii="Times New Roman" w:hAnsi="Times New Roman" w:cs="Times New Roman"/>
          <w:sz w:val="24"/>
          <w:szCs w:val="24"/>
        </w:rPr>
        <w:t>cap</w:t>
      </w:r>
      <w:r w:rsidR="006B4790" w:rsidRPr="004B76DB">
        <w:rPr>
          <w:rFonts w:ascii="Times New Roman" w:hAnsi="Times New Roman" w:cs="Times New Roman"/>
          <w:sz w:val="24"/>
          <w:szCs w:val="24"/>
        </w:rPr>
        <w:t xml:space="preserve"> likely </w:t>
      </w:r>
      <w:r w:rsidR="00566C6A" w:rsidRPr="004B76DB">
        <w:rPr>
          <w:rFonts w:ascii="Times New Roman" w:hAnsi="Times New Roman" w:cs="Times New Roman"/>
          <w:sz w:val="24"/>
          <w:szCs w:val="24"/>
        </w:rPr>
        <w:t xml:space="preserve">limits </w:t>
      </w:r>
      <w:r w:rsidR="00B51542" w:rsidRPr="004B76DB">
        <w:rPr>
          <w:rFonts w:ascii="Times New Roman" w:hAnsi="Times New Roman" w:cs="Times New Roman"/>
          <w:sz w:val="24"/>
          <w:szCs w:val="24"/>
        </w:rPr>
        <w:t xml:space="preserve">economic and entrepreneurial </w:t>
      </w:r>
      <w:r w:rsidR="00566C6A" w:rsidRPr="004B76DB">
        <w:rPr>
          <w:rFonts w:ascii="Times New Roman" w:hAnsi="Times New Roman" w:cs="Times New Roman"/>
          <w:sz w:val="24"/>
          <w:szCs w:val="24"/>
        </w:rPr>
        <w:t xml:space="preserve">opportunities </w:t>
      </w:r>
      <w:r w:rsidR="00B51542" w:rsidRPr="004B76DB">
        <w:rPr>
          <w:rFonts w:ascii="Times New Roman" w:hAnsi="Times New Roman" w:cs="Times New Roman"/>
          <w:sz w:val="24"/>
          <w:szCs w:val="24"/>
        </w:rPr>
        <w:t xml:space="preserve">by </w:t>
      </w:r>
      <w:r w:rsidR="00566C6A" w:rsidRPr="004B76DB">
        <w:rPr>
          <w:rFonts w:ascii="Times New Roman" w:hAnsi="Times New Roman" w:cs="Times New Roman"/>
          <w:sz w:val="24"/>
          <w:szCs w:val="24"/>
        </w:rPr>
        <w:t>reinforcing</w:t>
      </w:r>
      <w:r w:rsidR="00A770FC" w:rsidRPr="004B76DB">
        <w:rPr>
          <w:rFonts w:ascii="Times New Roman" w:hAnsi="Times New Roman" w:cs="Times New Roman"/>
          <w:sz w:val="24"/>
          <w:szCs w:val="24"/>
        </w:rPr>
        <w:t xml:space="preserve"> trends </w:t>
      </w:r>
      <w:r w:rsidR="00566C6A" w:rsidRPr="004B76DB">
        <w:rPr>
          <w:rFonts w:ascii="Times New Roman" w:hAnsi="Times New Roman" w:cs="Times New Roman"/>
          <w:sz w:val="24"/>
          <w:szCs w:val="24"/>
        </w:rPr>
        <w:t xml:space="preserve">toward increased consolidation and industry concentration for at </w:t>
      </w:r>
      <w:r w:rsidR="00A770FC" w:rsidRPr="004B76DB">
        <w:rPr>
          <w:rFonts w:ascii="Times New Roman" w:hAnsi="Times New Roman" w:cs="Times New Roman"/>
          <w:sz w:val="24"/>
          <w:szCs w:val="24"/>
        </w:rPr>
        <w:t xml:space="preserve">least </w:t>
      </w:r>
      <w:r w:rsidR="00B1487A" w:rsidRPr="004B76DB">
        <w:rPr>
          <w:rFonts w:ascii="Times New Roman" w:hAnsi="Times New Roman" w:cs="Times New Roman"/>
          <w:sz w:val="24"/>
          <w:szCs w:val="24"/>
        </w:rPr>
        <w:t>three</w:t>
      </w:r>
      <w:r w:rsidR="00A770FC" w:rsidRPr="004B76DB">
        <w:rPr>
          <w:rFonts w:ascii="Times New Roman" w:hAnsi="Times New Roman" w:cs="Times New Roman"/>
          <w:sz w:val="24"/>
          <w:szCs w:val="24"/>
        </w:rPr>
        <w:t xml:space="preserve"> reasons.</w:t>
      </w:r>
    </w:p>
    <w:p w:rsidR="00A770FC" w:rsidRPr="004B76DB" w:rsidRDefault="004B76DB" w:rsidP="004B76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22.</w:t>
      </w:r>
      <w:r>
        <w:rPr>
          <w:rFonts w:ascii="Times New Roman" w:hAnsi="Times New Roman" w:cs="Times New Roman"/>
          <w:sz w:val="24"/>
          <w:szCs w:val="24"/>
        </w:rPr>
        <w:tab/>
      </w:r>
      <w:r w:rsidR="00A770FC" w:rsidRPr="004B76DB">
        <w:rPr>
          <w:rFonts w:ascii="Times New Roman" w:hAnsi="Times New Roman" w:cs="Times New Roman"/>
          <w:sz w:val="24"/>
          <w:szCs w:val="24"/>
        </w:rPr>
        <w:t>First, existing large</w:t>
      </w:r>
      <w:r w:rsidR="00BD1523" w:rsidRPr="004B76DB">
        <w:rPr>
          <w:rFonts w:ascii="Times New Roman" w:hAnsi="Times New Roman" w:cs="Times New Roman"/>
          <w:sz w:val="24"/>
          <w:szCs w:val="24"/>
        </w:rPr>
        <w:t>r</w:t>
      </w:r>
      <w:r w:rsidR="00A770FC" w:rsidRPr="004B76DB">
        <w:rPr>
          <w:rFonts w:ascii="Times New Roman" w:hAnsi="Times New Roman" w:cs="Times New Roman"/>
          <w:sz w:val="24"/>
          <w:szCs w:val="24"/>
        </w:rPr>
        <w:t xml:space="preserve"> companies have an inherent advantage in the market over </w:t>
      </w:r>
      <w:r w:rsidR="00BD1523" w:rsidRPr="004B76DB">
        <w:rPr>
          <w:rFonts w:ascii="Times New Roman" w:hAnsi="Times New Roman" w:cs="Times New Roman"/>
          <w:sz w:val="24"/>
          <w:szCs w:val="24"/>
        </w:rPr>
        <w:t>very small</w:t>
      </w:r>
      <w:r w:rsidR="00A770FC" w:rsidRPr="004B76DB">
        <w:rPr>
          <w:rFonts w:ascii="Times New Roman" w:hAnsi="Times New Roman" w:cs="Times New Roman"/>
          <w:sz w:val="24"/>
          <w:szCs w:val="24"/>
        </w:rPr>
        <w:t xml:space="preserve"> companies. Their size already </w:t>
      </w:r>
      <w:r w:rsidR="007C0F2C" w:rsidRPr="004B76DB">
        <w:rPr>
          <w:rFonts w:ascii="Times New Roman" w:hAnsi="Times New Roman" w:cs="Times New Roman"/>
          <w:sz w:val="24"/>
          <w:szCs w:val="24"/>
        </w:rPr>
        <w:t xml:space="preserve">allows </w:t>
      </w:r>
      <w:r w:rsidR="00A770FC" w:rsidRPr="004B76DB">
        <w:rPr>
          <w:rFonts w:ascii="Times New Roman" w:hAnsi="Times New Roman" w:cs="Times New Roman"/>
          <w:sz w:val="24"/>
          <w:szCs w:val="24"/>
        </w:rPr>
        <w:t xml:space="preserve">them </w:t>
      </w:r>
      <w:r w:rsidR="007C0F2C" w:rsidRPr="004B76DB">
        <w:rPr>
          <w:rFonts w:ascii="Times New Roman" w:hAnsi="Times New Roman" w:cs="Times New Roman"/>
          <w:sz w:val="24"/>
          <w:szCs w:val="24"/>
        </w:rPr>
        <w:t xml:space="preserve">to tap into </w:t>
      </w:r>
      <w:r w:rsidR="00A770FC" w:rsidRPr="004B76DB">
        <w:rPr>
          <w:rFonts w:ascii="Times New Roman" w:hAnsi="Times New Roman" w:cs="Times New Roman"/>
          <w:sz w:val="24"/>
          <w:szCs w:val="24"/>
        </w:rPr>
        <w:t xml:space="preserve">economies of scale and scope </w:t>
      </w:r>
      <w:r w:rsidR="007C0F2C" w:rsidRPr="004B76DB">
        <w:rPr>
          <w:rFonts w:ascii="Times New Roman" w:hAnsi="Times New Roman" w:cs="Times New Roman"/>
          <w:sz w:val="24"/>
          <w:szCs w:val="24"/>
        </w:rPr>
        <w:t xml:space="preserve">by distributing costs such as fuel, maintenance, and financing new vehicles over a </w:t>
      </w:r>
      <w:r w:rsidR="00685599" w:rsidRPr="004B76DB">
        <w:rPr>
          <w:rFonts w:ascii="Times New Roman" w:hAnsi="Times New Roman" w:cs="Times New Roman"/>
          <w:sz w:val="24"/>
          <w:szCs w:val="24"/>
        </w:rPr>
        <w:t xml:space="preserve">larger fleet. </w:t>
      </w:r>
      <w:r w:rsidR="00BD1523" w:rsidRPr="004B76DB">
        <w:rPr>
          <w:rFonts w:ascii="Times New Roman" w:hAnsi="Times New Roman" w:cs="Times New Roman"/>
          <w:sz w:val="24"/>
          <w:szCs w:val="24"/>
        </w:rPr>
        <w:t>A one-</w:t>
      </w:r>
      <w:r w:rsidR="00A770FC" w:rsidRPr="004B76DB">
        <w:rPr>
          <w:rFonts w:ascii="Times New Roman" w:hAnsi="Times New Roman" w:cs="Times New Roman"/>
          <w:sz w:val="24"/>
          <w:szCs w:val="24"/>
        </w:rPr>
        <w:t xml:space="preserve">vehicle firm, for example, would not be able to hire a mechanic or demand specialized attention for </w:t>
      </w:r>
      <w:r w:rsidR="00BD1523" w:rsidRPr="004B76DB">
        <w:rPr>
          <w:rFonts w:ascii="Times New Roman" w:hAnsi="Times New Roman" w:cs="Times New Roman"/>
          <w:sz w:val="24"/>
          <w:szCs w:val="24"/>
        </w:rPr>
        <w:t>its</w:t>
      </w:r>
      <w:r w:rsidR="00A770FC" w:rsidRPr="004B76DB">
        <w:rPr>
          <w:rFonts w:ascii="Times New Roman" w:hAnsi="Times New Roman" w:cs="Times New Roman"/>
          <w:sz w:val="24"/>
          <w:szCs w:val="24"/>
        </w:rPr>
        <w:t xml:space="preserve"> specific needs and requirements. A multivehicle company, on the other hand, can either internalize these costs by hiring a mechanic, maintaining a garage, or bidding in the market for specialize</w:t>
      </w:r>
      <w:r w:rsidR="00BD1523" w:rsidRPr="004B76DB">
        <w:rPr>
          <w:rFonts w:ascii="Times New Roman" w:hAnsi="Times New Roman" w:cs="Times New Roman"/>
          <w:sz w:val="24"/>
          <w:szCs w:val="24"/>
        </w:rPr>
        <w:t>d</w:t>
      </w:r>
      <w:r w:rsidR="00A770FC" w:rsidRPr="004B76DB">
        <w:rPr>
          <w:rFonts w:ascii="Times New Roman" w:hAnsi="Times New Roman" w:cs="Times New Roman"/>
          <w:sz w:val="24"/>
          <w:szCs w:val="24"/>
        </w:rPr>
        <w:t xml:space="preserve"> attention and services. Indeed, in interviews, taxi drivers complained of having to buy gasoline from a designated gas station as a requirement of their contract with a </w:t>
      </w:r>
      <w:r w:rsidR="00685599" w:rsidRPr="004B76DB">
        <w:rPr>
          <w:rFonts w:ascii="Times New Roman" w:hAnsi="Times New Roman" w:cs="Times New Roman"/>
          <w:sz w:val="24"/>
          <w:szCs w:val="24"/>
        </w:rPr>
        <w:t xml:space="preserve">local </w:t>
      </w:r>
      <w:r w:rsidR="00A770FC" w:rsidRPr="004B76DB">
        <w:rPr>
          <w:rFonts w:ascii="Times New Roman" w:hAnsi="Times New Roman" w:cs="Times New Roman"/>
          <w:sz w:val="24"/>
          <w:szCs w:val="24"/>
        </w:rPr>
        <w:t xml:space="preserve">cab company. </w:t>
      </w:r>
      <w:r w:rsidR="00685599" w:rsidRPr="004B76DB">
        <w:rPr>
          <w:rFonts w:ascii="Times New Roman" w:hAnsi="Times New Roman" w:cs="Times New Roman"/>
          <w:sz w:val="24"/>
          <w:szCs w:val="24"/>
        </w:rPr>
        <w:t>Larger companies can</w:t>
      </w:r>
      <w:r w:rsidR="008C7F7A" w:rsidRPr="004B76DB">
        <w:rPr>
          <w:rFonts w:ascii="Times New Roman" w:hAnsi="Times New Roman" w:cs="Times New Roman"/>
          <w:sz w:val="24"/>
          <w:szCs w:val="24"/>
        </w:rPr>
        <w:t>,</w:t>
      </w:r>
      <w:r w:rsidR="00685599" w:rsidRPr="004B76DB">
        <w:rPr>
          <w:rFonts w:ascii="Times New Roman" w:hAnsi="Times New Roman" w:cs="Times New Roman"/>
          <w:sz w:val="24"/>
          <w:szCs w:val="24"/>
        </w:rPr>
        <w:t xml:space="preserve"> in principle</w:t>
      </w:r>
      <w:r w:rsidR="008C7F7A" w:rsidRPr="004B76DB">
        <w:rPr>
          <w:rFonts w:ascii="Times New Roman" w:hAnsi="Times New Roman" w:cs="Times New Roman"/>
          <w:sz w:val="24"/>
          <w:szCs w:val="24"/>
        </w:rPr>
        <w:t>,</w:t>
      </w:r>
      <w:r w:rsidR="00685599" w:rsidRPr="004B76DB">
        <w:rPr>
          <w:rFonts w:ascii="Times New Roman" w:hAnsi="Times New Roman" w:cs="Times New Roman"/>
          <w:sz w:val="24"/>
          <w:szCs w:val="24"/>
        </w:rPr>
        <w:t xml:space="preserve"> operate more efficiently. </w:t>
      </w:r>
      <w:r w:rsidR="00A259E0" w:rsidRPr="004B76DB">
        <w:rPr>
          <w:rFonts w:ascii="Times New Roman" w:hAnsi="Times New Roman" w:cs="Times New Roman"/>
          <w:sz w:val="24"/>
          <w:szCs w:val="24"/>
        </w:rPr>
        <w:t>Combined w</w:t>
      </w:r>
      <w:r w:rsidR="00A770FC" w:rsidRPr="004B76DB">
        <w:rPr>
          <w:rFonts w:ascii="Times New Roman" w:hAnsi="Times New Roman" w:cs="Times New Roman"/>
          <w:sz w:val="24"/>
          <w:szCs w:val="24"/>
        </w:rPr>
        <w:t xml:space="preserve">ith regulations </w:t>
      </w:r>
      <w:r w:rsidR="00A259E0" w:rsidRPr="004B76DB">
        <w:rPr>
          <w:rFonts w:ascii="Times New Roman" w:hAnsi="Times New Roman" w:cs="Times New Roman"/>
          <w:sz w:val="24"/>
          <w:szCs w:val="24"/>
        </w:rPr>
        <w:t>that limit</w:t>
      </w:r>
      <w:r w:rsidR="00A770FC" w:rsidRPr="004B76DB">
        <w:rPr>
          <w:rFonts w:ascii="Times New Roman" w:hAnsi="Times New Roman" w:cs="Times New Roman"/>
          <w:sz w:val="24"/>
          <w:szCs w:val="24"/>
        </w:rPr>
        <w:t xml:space="preserve"> the entry of </w:t>
      </w:r>
      <w:r w:rsidR="00A259E0" w:rsidRPr="004B76DB">
        <w:rPr>
          <w:rFonts w:ascii="Times New Roman" w:hAnsi="Times New Roman" w:cs="Times New Roman"/>
          <w:sz w:val="24"/>
          <w:szCs w:val="24"/>
        </w:rPr>
        <w:t xml:space="preserve">other </w:t>
      </w:r>
      <w:r w:rsidR="00A770FC" w:rsidRPr="004B76DB">
        <w:rPr>
          <w:rFonts w:ascii="Times New Roman" w:hAnsi="Times New Roman" w:cs="Times New Roman"/>
          <w:sz w:val="24"/>
          <w:szCs w:val="24"/>
        </w:rPr>
        <w:t xml:space="preserve">companies to compete, </w:t>
      </w:r>
      <w:r w:rsidR="00A259E0" w:rsidRPr="004B76DB">
        <w:rPr>
          <w:rFonts w:ascii="Times New Roman" w:hAnsi="Times New Roman" w:cs="Times New Roman"/>
          <w:sz w:val="24"/>
          <w:szCs w:val="24"/>
        </w:rPr>
        <w:t xml:space="preserve">existing large companies can exploit their </w:t>
      </w:r>
      <w:r w:rsidR="00A770FC" w:rsidRPr="004B76DB">
        <w:rPr>
          <w:rFonts w:ascii="Times New Roman" w:hAnsi="Times New Roman" w:cs="Times New Roman"/>
          <w:sz w:val="24"/>
          <w:szCs w:val="24"/>
        </w:rPr>
        <w:t>market power</w:t>
      </w:r>
      <w:r w:rsidR="00BD1523" w:rsidRPr="004B76DB">
        <w:rPr>
          <w:rFonts w:ascii="Times New Roman" w:hAnsi="Times New Roman" w:cs="Times New Roman"/>
          <w:sz w:val="24"/>
          <w:szCs w:val="24"/>
        </w:rPr>
        <w:t>, particularly in their lease agreements with drivers,</w:t>
      </w:r>
      <w:r w:rsidR="00A259E0" w:rsidRPr="004B76DB">
        <w:rPr>
          <w:rFonts w:ascii="Times New Roman" w:hAnsi="Times New Roman" w:cs="Times New Roman"/>
          <w:sz w:val="24"/>
          <w:szCs w:val="24"/>
        </w:rPr>
        <w:t xml:space="preserve"> to generate excess profits at the expense of </w:t>
      </w:r>
      <w:r w:rsidR="00BD1523" w:rsidRPr="004B76DB">
        <w:rPr>
          <w:rFonts w:ascii="Times New Roman" w:hAnsi="Times New Roman" w:cs="Times New Roman"/>
          <w:sz w:val="24"/>
          <w:szCs w:val="24"/>
        </w:rPr>
        <w:t xml:space="preserve">current </w:t>
      </w:r>
      <w:r w:rsidR="00A259E0" w:rsidRPr="004B76DB">
        <w:rPr>
          <w:rFonts w:ascii="Times New Roman" w:hAnsi="Times New Roman" w:cs="Times New Roman"/>
          <w:sz w:val="24"/>
          <w:szCs w:val="24"/>
        </w:rPr>
        <w:t>drivers and smaller competitors (e.g., increase lease rate</w:t>
      </w:r>
      <w:r w:rsidR="00BD0946" w:rsidRPr="004B76DB">
        <w:rPr>
          <w:rFonts w:ascii="Times New Roman" w:hAnsi="Times New Roman" w:cs="Times New Roman"/>
          <w:sz w:val="24"/>
          <w:szCs w:val="24"/>
        </w:rPr>
        <w:t>s</w:t>
      </w:r>
      <w:r w:rsidR="00A259E0" w:rsidRPr="004B76DB">
        <w:rPr>
          <w:rFonts w:ascii="Times New Roman" w:hAnsi="Times New Roman" w:cs="Times New Roman"/>
          <w:sz w:val="24"/>
          <w:szCs w:val="24"/>
        </w:rPr>
        <w:t xml:space="preserve"> for </w:t>
      </w:r>
      <w:r w:rsidR="00BD1523" w:rsidRPr="004B76DB">
        <w:rPr>
          <w:rFonts w:ascii="Times New Roman" w:hAnsi="Times New Roman" w:cs="Times New Roman"/>
          <w:sz w:val="24"/>
          <w:szCs w:val="24"/>
        </w:rPr>
        <w:t xml:space="preserve">affiliated </w:t>
      </w:r>
      <w:r w:rsidR="00A259E0" w:rsidRPr="004B76DB">
        <w:rPr>
          <w:rFonts w:ascii="Times New Roman" w:hAnsi="Times New Roman" w:cs="Times New Roman"/>
          <w:sz w:val="24"/>
          <w:szCs w:val="24"/>
        </w:rPr>
        <w:t>drivers</w:t>
      </w:r>
      <w:r w:rsidR="00BD1523" w:rsidRPr="004B76DB">
        <w:rPr>
          <w:rFonts w:ascii="Times New Roman" w:hAnsi="Times New Roman" w:cs="Times New Roman"/>
          <w:sz w:val="24"/>
          <w:szCs w:val="24"/>
        </w:rPr>
        <w:t xml:space="preserve"> in a limited market</w:t>
      </w:r>
      <w:r w:rsidR="00A259E0" w:rsidRPr="004B76DB">
        <w:rPr>
          <w:rFonts w:ascii="Times New Roman" w:hAnsi="Times New Roman" w:cs="Times New Roman"/>
          <w:sz w:val="24"/>
          <w:szCs w:val="24"/>
        </w:rPr>
        <w:t>)</w:t>
      </w:r>
      <w:r w:rsidR="00A770FC" w:rsidRPr="004B76DB">
        <w:rPr>
          <w:rFonts w:ascii="Times New Roman" w:hAnsi="Times New Roman" w:cs="Times New Roman"/>
          <w:sz w:val="24"/>
          <w:szCs w:val="24"/>
        </w:rPr>
        <w:t xml:space="preserve">. </w:t>
      </w:r>
    </w:p>
    <w:p w:rsidR="00685599" w:rsidRPr="004B76DB" w:rsidRDefault="004B76DB" w:rsidP="004B76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B1487A" w:rsidRPr="004B76DB">
        <w:rPr>
          <w:rFonts w:ascii="Times New Roman" w:hAnsi="Times New Roman" w:cs="Times New Roman"/>
          <w:sz w:val="24"/>
          <w:szCs w:val="24"/>
        </w:rPr>
        <w:t>Second</w:t>
      </w:r>
      <w:r w:rsidR="00685599" w:rsidRPr="004B76DB">
        <w:rPr>
          <w:rFonts w:ascii="Times New Roman" w:hAnsi="Times New Roman" w:cs="Times New Roman"/>
          <w:sz w:val="24"/>
          <w:szCs w:val="24"/>
        </w:rPr>
        <w:t xml:space="preserve">, larger firms, particularly in markets with substantial secondary markets for medallions and vehicle licenses, have a significant advantage over smaller firms and start-up cab companies in terms of their ability to finance expansions. Private finance companies, for example, underwrite the cost of buying taxi medallions in New York City because their value is </w:t>
      </w:r>
      <w:r w:rsidR="00685599" w:rsidRPr="004B76DB">
        <w:rPr>
          <w:rFonts w:ascii="Times New Roman" w:hAnsi="Times New Roman" w:cs="Times New Roman"/>
          <w:sz w:val="24"/>
          <w:szCs w:val="24"/>
        </w:rPr>
        <w:lastRenderedPageBreak/>
        <w:t>stable over time (as a result of a policy</w:t>
      </w:r>
      <w:r w:rsidR="008C7F7A" w:rsidRPr="004B76DB">
        <w:rPr>
          <w:rFonts w:ascii="Times New Roman" w:hAnsi="Times New Roman" w:cs="Times New Roman"/>
          <w:sz w:val="24"/>
          <w:szCs w:val="24"/>
        </w:rPr>
        <w:t>-</w:t>
      </w:r>
      <w:r w:rsidR="00685599" w:rsidRPr="004B76DB">
        <w:rPr>
          <w:rFonts w:ascii="Times New Roman" w:hAnsi="Times New Roman" w:cs="Times New Roman"/>
          <w:sz w:val="24"/>
          <w:szCs w:val="24"/>
        </w:rPr>
        <w:t>, not market</w:t>
      </w:r>
      <w:r w:rsidR="008C7F7A" w:rsidRPr="004B76DB">
        <w:rPr>
          <w:rFonts w:ascii="Times New Roman" w:hAnsi="Times New Roman" w:cs="Times New Roman"/>
          <w:sz w:val="24"/>
          <w:szCs w:val="24"/>
        </w:rPr>
        <w:t>-</w:t>
      </w:r>
      <w:r w:rsidR="00685599" w:rsidRPr="004B76DB">
        <w:rPr>
          <w:rFonts w:ascii="Times New Roman" w:hAnsi="Times New Roman" w:cs="Times New Roman"/>
          <w:sz w:val="24"/>
          <w:szCs w:val="24"/>
        </w:rPr>
        <w:t xml:space="preserve">, induced scarcity). In New York, medallions have sold in private sales for over $1 million. In Milwaukee, private parties have bid as much as $200,000 for a permit. (This will be discussed further below.) </w:t>
      </w:r>
      <w:r w:rsidR="00F962ED" w:rsidRPr="004B76DB">
        <w:rPr>
          <w:rFonts w:ascii="Times New Roman" w:hAnsi="Times New Roman" w:cs="Times New Roman"/>
          <w:sz w:val="24"/>
          <w:szCs w:val="24"/>
        </w:rPr>
        <w:t xml:space="preserve">If taxi permits were </w:t>
      </w:r>
      <w:r w:rsidR="00685599" w:rsidRPr="004B76DB">
        <w:rPr>
          <w:rFonts w:ascii="Times New Roman" w:hAnsi="Times New Roman" w:cs="Times New Roman"/>
          <w:sz w:val="24"/>
          <w:szCs w:val="24"/>
        </w:rPr>
        <w:t>value</w:t>
      </w:r>
      <w:r w:rsidR="00F962ED" w:rsidRPr="004B76DB">
        <w:rPr>
          <w:rFonts w:ascii="Times New Roman" w:hAnsi="Times New Roman" w:cs="Times New Roman"/>
          <w:sz w:val="24"/>
          <w:szCs w:val="24"/>
        </w:rPr>
        <w:t>d</w:t>
      </w:r>
      <w:r w:rsidR="00685599" w:rsidRPr="004B76DB">
        <w:rPr>
          <w:rFonts w:ascii="Times New Roman" w:hAnsi="Times New Roman" w:cs="Times New Roman"/>
          <w:sz w:val="24"/>
          <w:szCs w:val="24"/>
        </w:rPr>
        <w:t xml:space="preserve"> </w:t>
      </w:r>
      <w:r w:rsidR="00F962ED" w:rsidRPr="004B76DB">
        <w:rPr>
          <w:rFonts w:ascii="Times New Roman" w:hAnsi="Times New Roman" w:cs="Times New Roman"/>
          <w:sz w:val="24"/>
          <w:szCs w:val="24"/>
        </w:rPr>
        <w:t xml:space="preserve">at </w:t>
      </w:r>
      <w:r w:rsidR="00685599" w:rsidRPr="004B76DB">
        <w:rPr>
          <w:rFonts w:ascii="Times New Roman" w:hAnsi="Times New Roman" w:cs="Times New Roman"/>
          <w:sz w:val="24"/>
          <w:szCs w:val="24"/>
        </w:rPr>
        <w:t xml:space="preserve">$100,000 for illustrative purposes, </w:t>
      </w:r>
      <w:r w:rsidR="00F962ED" w:rsidRPr="004B76DB">
        <w:rPr>
          <w:rFonts w:ascii="Times New Roman" w:hAnsi="Times New Roman" w:cs="Times New Roman"/>
          <w:sz w:val="24"/>
          <w:szCs w:val="24"/>
        </w:rPr>
        <w:t xml:space="preserve">this becomes an asset on which the company could borrow in the </w:t>
      </w:r>
      <w:r w:rsidR="00540099" w:rsidRPr="004B76DB">
        <w:rPr>
          <w:rFonts w:ascii="Times New Roman" w:hAnsi="Times New Roman" w:cs="Times New Roman"/>
          <w:sz w:val="24"/>
          <w:szCs w:val="24"/>
        </w:rPr>
        <w:t>same way homeowners obtain home-</w:t>
      </w:r>
      <w:r w:rsidR="00F962ED" w:rsidRPr="004B76DB">
        <w:rPr>
          <w:rFonts w:ascii="Times New Roman" w:hAnsi="Times New Roman" w:cs="Times New Roman"/>
          <w:sz w:val="24"/>
          <w:szCs w:val="24"/>
        </w:rPr>
        <w:t xml:space="preserve">equity loans or second mortgages on the remaining equity in their house. Thus, a company with two permits would have an asset valued at $200,000. If </w:t>
      </w:r>
      <w:r w:rsidR="00B1487A" w:rsidRPr="004B76DB">
        <w:rPr>
          <w:rFonts w:ascii="Times New Roman" w:hAnsi="Times New Roman" w:cs="Times New Roman"/>
          <w:sz w:val="24"/>
          <w:szCs w:val="24"/>
        </w:rPr>
        <w:t xml:space="preserve">half </w:t>
      </w:r>
      <w:r w:rsidR="00F962ED" w:rsidRPr="004B76DB">
        <w:rPr>
          <w:rFonts w:ascii="Times New Roman" w:hAnsi="Times New Roman" w:cs="Times New Roman"/>
          <w:sz w:val="24"/>
          <w:szCs w:val="24"/>
        </w:rPr>
        <w:t xml:space="preserve">of </w:t>
      </w:r>
      <w:r w:rsidR="00540099" w:rsidRPr="004B76DB">
        <w:rPr>
          <w:rFonts w:ascii="Times New Roman" w:hAnsi="Times New Roman" w:cs="Times New Roman"/>
          <w:sz w:val="24"/>
          <w:szCs w:val="24"/>
        </w:rPr>
        <w:t xml:space="preserve">the </w:t>
      </w:r>
      <w:r w:rsidR="00F962ED" w:rsidRPr="004B76DB">
        <w:rPr>
          <w:rFonts w:ascii="Times New Roman" w:hAnsi="Times New Roman" w:cs="Times New Roman"/>
          <w:sz w:val="24"/>
          <w:szCs w:val="24"/>
        </w:rPr>
        <w:t xml:space="preserve">value </w:t>
      </w:r>
      <w:r w:rsidR="00B1487A" w:rsidRPr="004B76DB">
        <w:rPr>
          <w:rFonts w:ascii="Times New Roman" w:hAnsi="Times New Roman" w:cs="Times New Roman"/>
          <w:sz w:val="24"/>
          <w:szCs w:val="24"/>
        </w:rPr>
        <w:t xml:space="preserve">of these permits is </w:t>
      </w:r>
      <w:r w:rsidR="00F962ED" w:rsidRPr="004B76DB">
        <w:rPr>
          <w:rFonts w:ascii="Times New Roman" w:hAnsi="Times New Roman" w:cs="Times New Roman"/>
          <w:sz w:val="24"/>
          <w:szCs w:val="24"/>
        </w:rPr>
        <w:t xml:space="preserve">equity (unencumbered by loans), the company could </w:t>
      </w:r>
      <w:r w:rsidR="00B1487A" w:rsidRPr="004B76DB">
        <w:rPr>
          <w:rFonts w:ascii="Times New Roman" w:hAnsi="Times New Roman" w:cs="Times New Roman"/>
          <w:sz w:val="24"/>
          <w:szCs w:val="24"/>
        </w:rPr>
        <w:t xml:space="preserve">finance </w:t>
      </w:r>
      <w:r w:rsidR="00F962ED" w:rsidRPr="004B76DB">
        <w:rPr>
          <w:rFonts w:ascii="Times New Roman" w:hAnsi="Times New Roman" w:cs="Times New Roman"/>
          <w:sz w:val="24"/>
          <w:szCs w:val="24"/>
        </w:rPr>
        <w:t xml:space="preserve">the purchase of </w:t>
      </w:r>
      <w:r w:rsidR="00B1487A" w:rsidRPr="004B76DB">
        <w:rPr>
          <w:rFonts w:ascii="Times New Roman" w:hAnsi="Times New Roman" w:cs="Times New Roman"/>
          <w:sz w:val="24"/>
          <w:szCs w:val="24"/>
        </w:rPr>
        <w:t xml:space="preserve">a third </w:t>
      </w:r>
      <w:r w:rsidR="00F962ED" w:rsidRPr="004B76DB">
        <w:rPr>
          <w:rFonts w:ascii="Times New Roman" w:hAnsi="Times New Roman" w:cs="Times New Roman"/>
          <w:sz w:val="24"/>
          <w:szCs w:val="24"/>
        </w:rPr>
        <w:t xml:space="preserve">license </w:t>
      </w:r>
      <w:r w:rsidR="00B1487A" w:rsidRPr="004B76DB">
        <w:rPr>
          <w:rFonts w:ascii="Times New Roman" w:hAnsi="Times New Roman" w:cs="Times New Roman"/>
          <w:sz w:val="24"/>
          <w:szCs w:val="24"/>
        </w:rPr>
        <w:t xml:space="preserve">using </w:t>
      </w:r>
      <w:r w:rsidR="00F962ED" w:rsidRPr="004B76DB">
        <w:rPr>
          <w:rFonts w:ascii="Times New Roman" w:hAnsi="Times New Roman" w:cs="Times New Roman"/>
          <w:sz w:val="24"/>
          <w:szCs w:val="24"/>
        </w:rPr>
        <w:t xml:space="preserve">the </w:t>
      </w:r>
      <w:r w:rsidR="00B1487A" w:rsidRPr="004B76DB">
        <w:rPr>
          <w:rFonts w:ascii="Times New Roman" w:hAnsi="Times New Roman" w:cs="Times New Roman"/>
          <w:sz w:val="24"/>
          <w:szCs w:val="24"/>
        </w:rPr>
        <w:t xml:space="preserve">remaining </w:t>
      </w:r>
      <w:r w:rsidR="00F962ED" w:rsidRPr="004B76DB">
        <w:rPr>
          <w:rFonts w:ascii="Times New Roman" w:hAnsi="Times New Roman" w:cs="Times New Roman"/>
          <w:sz w:val="24"/>
          <w:szCs w:val="24"/>
        </w:rPr>
        <w:t xml:space="preserve">equity </w:t>
      </w:r>
      <w:r w:rsidR="00540099" w:rsidRPr="004B76DB">
        <w:rPr>
          <w:rFonts w:ascii="Times New Roman" w:hAnsi="Times New Roman" w:cs="Times New Roman"/>
          <w:sz w:val="24"/>
          <w:szCs w:val="24"/>
        </w:rPr>
        <w:t xml:space="preserve">in </w:t>
      </w:r>
      <w:r w:rsidR="00F962ED" w:rsidRPr="004B76DB">
        <w:rPr>
          <w:rFonts w:ascii="Times New Roman" w:hAnsi="Times New Roman" w:cs="Times New Roman"/>
          <w:sz w:val="24"/>
          <w:szCs w:val="24"/>
        </w:rPr>
        <w:t>the first two</w:t>
      </w:r>
      <w:r w:rsidR="00B1487A" w:rsidRPr="004B76DB">
        <w:rPr>
          <w:rFonts w:ascii="Times New Roman" w:hAnsi="Times New Roman" w:cs="Times New Roman"/>
          <w:sz w:val="24"/>
          <w:szCs w:val="24"/>
        </w:rPr>
        <w:t xml:space="preserve"> permits</w:t>
      </w:r>
      <w:r w:rsidR="00F962ED" w:rsidRPr="004B76DB">
        <w:rPr>
          <w:rFonts w:ascii="Times New Roman" w:hAnsi="Times New Roman" w:cs="Times New Roman"/>
          <w:sz w:val="24"/>
          <w:szCs w:val="24"/>
        </w:rPr>
        <w:t>. Clearly, in this economic environment, existing vehicle permit owners have significant advantages over their competitors</w:t>
      </w:r>
      <w:r w:rsidR="00540099" w:rsidRPr="004B76DB">
        <w:rPr>
          <w:rFonts w:ascii="Times New Roman" w:hAnsi="Times New Roman" w:cs="Times New Roman"/>
          <w:sz w:val="24"/>
          <w:szCs w:val="24"/>
        </w:rPr>
        <w:t>,</w:t>
      </w:r>
      <w:r w:rsidR="00F962ED" w:rsidRPr="004B76DB">
        <w:rPr>
          <w:rFonts w:ascii="Times New Roman" w:hAnsi="Times New Roman" w:cs="Times New Roman"/>
          <w:sz w:val="24"/>
          <w:szCs w:val="24"/>
        </w:rPr>
        <w:t xml:space="preserve"> and the individuals (or businesses) with more permits have larger advantages. Meanwhile, those without a permit have a significant financial barrier</w:t>
      </w:r>
      <w:r w:rsidR="00540099" w:rsidRPr="004B76DB">
        <w:rPr>
          <w:rFonts w:ascii="Times New Roman" w:hAnsi="Times New Roman" w:cs="Times New Roman"/>
          <w:sz w:val="24"/>
          <w:szCs w:val="24"/>
        </w:rPr>
        <w:t xml:space="preserve"> (created through public policy); </w:t>
      </w:r>
      <w:r w:rsidR="00F962ED" w:rsidRPr="004B76DB">
        <w:rPr>
          <w:rFonts w:ascii="Times New Roman" w:hAnsi="Times New Roman" w:cs="Times New Roman"/>
          <w:sz w:val="24"/>
          <w:szCs w:val="24"/>
        </w:rPr>
        <w:t xml:space="preserve">this effect will be discussed in the next section of this </w:t>
      </w:r>
      <w:r w:rsidR="00CE316F">
        <w:rPr>
          <w:rFonts w:ascii="Times New Roman" w:hAnsi="Times New Roman" w:cs="Times New Roman"/>
          <w:sz w:val="24"/>
          <w:szCs w:val="24"/>
        </w:rPr>
        <w:t>Affidavit.</w:t>
      </w:r>
    </w:p>
    <w:p w:rsidR="00B51B58" w:rsidRPr="004B76DB" w:rsidRDefault="004B76DB" w:rsidP="004B76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00B1487A" w:rsidRPr="004B76DB">
        <w:rPr>
          <w:rFonts w:ascii="Times New Roman" w:hAnsi="Times New Roman" w:cs="Times New Roman"/>
          <w:sz w:val="24"/>
          <w:szCs w:val="24"/>
        </w:rPr>
        <w:t>Third</w:t>
      </w:r>
      <w:r w:rsidR="00A770FC" w:rsidRPr="004B76DB">
        <w:rPr>
          <w:rFonts w:ascii="Times New Roman" w:hAnsi="Times New Roman" w:cs="Times New Roman"/>
          <w:sz w:val="24"/>
          <w:szCs w:val="24"/>
        </w:rPr>
        <w:t xml:space="preserve">, micro-enterprises find growth difficult, if not impossible to achieve in </w:t>
      </w:r>
      <w:r w:rsidR="00B1487A" w:rsidRPr="004B76DB">
        <w:rPr>
          <w:rFonts w:ascii="Times New Roman" w:hAnsi="Times New Roman" w:cs="Times New Roman"/>
          <w:sz w:val="24"/>
          <w:szCs w:val="24"/>
        </w:rPr>
        <w:t xml:space="preserve">the constrained economic </w:t>
      </w:r>
      <w:r w:rsidR="00A770FC" w:rsidRPr="004B76DB">
        <w:rPr>
          <w:rFonts w:ascii="Times New Roman" w:hAnsi="Times New Roman" w:cs="Times New Roman"/>
          <w:sz w:val="24"/>
          <w:szCs w:val="24"/>
        </w:rPr>
        <w:t>environment</w:t>
      </w:r>
      <w:r w:rsidR="00B1487A" w:rsidRPr="004B76DB">
        <w:rPr>
          <w:rFonts w:ascii="Times New Roman" w:hAnsi="Times New Roman" w:cs="Times New Roman"/>
          <w:sz w:val="24"/>
          <w:szCs w:val="24"/>
        </w:rPr>
        <w:t xml:space="preserve"> typical of the taxi industry</w:t>
      </w:r>
      <w:r w:rsidR="00A770FC" w:rsidRPr="004B76DB">
        <w:rPr>
          <w:rFonts w:ascii="Times New Roman" w:hAnsi="Times New Roman" w:cs="Times New Roman"/>
          <w:sz w:val="24"/>
          <w:szCs w:val="24"/>
        </w:rPr>
        <w:t xml:space="preserve">. The data on the distribution of vehicle license ownership is particularly telling in this respect. While individual vehicle licenses are common, relatively few individuals own multiple permits, particularly in Milwaukee and Columbus (both of which prohibit expansion beyond the current number of licenses). Thus, larger companies are protected from competition by limiting the ability </w:t>
      </w:r>
      <w:r w:rsidR="00BD0946" w:rsidRPr="004B76DB">
        <w:rPr>
          <w:rFonts w:ascii="Times New Roman" w:hAnsi="Times New Roman" w:cs="Times New Roman"/>
          <w:sz w:val="24"/>
          <w:szCs w:val="24"/>
        </w:rPr>
        <w:t xml:space="preserve">of </w:t>
      </w:r>
      <w:r w:rsidR="00A770FC" w:rsidRPr="004B76DB">
        <w:rPr>
          <w:rFonts w:ascii="Times New Roman" w:hAnsi="Times New Roman" w:cs="Times New Roman"/>
          <w:sz w:val="24"/>
          <w:szCs w:val="24"/>
        </w:rPr>
        <w:t>individuals to incrementally grow their company</w:t>
      </w:r>
      <w:r w:rsidR="00B1487A" w:rsidRPr="004B76DB">
        <w:rPr>
          <w:rFonts w:ascii="Times New Roman" w:hAnsi="Times New Roman" w:cs="Times New Roman"/>
          <w:sz w:val="24"/>
          <w:szCs w:val="24"/>
        </w:rPr>
        <w:t xml:space="preserve"> to a competitive level</w:t>
      </w:r>
      <w:r w:rsidR="00A770FC" w:rsidRPr="004B76DB">
        <w:rPr>
          <w:rFonts w:ascii="Times New Roman" w:hAnsi="Times New Roman" w:cs="Times New Roman"/>
          <w:sz w:val="24"/>
          <w:szCs w:val="24"/>
        </w:rPr>
        <w:t>.</w:t>
      </w:r>
      <w:r w:rsidR="00042A7A" w:rsidRPr="004B76DB">
        <w:rPr>
          <w:rFonts w:ascii="Times New Roman" w:hAnsi="Times New Roman" w:cs="Times New Roman"/>
          <w:sz w:val="24"/>
          <w:szCs w:val="24"/>
        </w:rPr>
        <w:t xml:space="preserve"> </w:t>
      </w:r>
    </w:p>
    <w:p w:rsidR="00A770FC" w:rsidRPr="004B76DB" w:rsidRDefault="004B76DB" w:rsidP="004B76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25.</w:t>
      </w:r>
      <w:r>
        <w:rPr>
          <w:rFonts w:ascii="Times New Roman" w:hAnsi="Times New Roman" w:cs="Times New Roman"/>
          <w:sz w:val="24"/>
          <w:szCs w:val="24"/>
        </w:rPr>
        <w:tab/>
      </w:r>
      <w:r w:rsidR="00042A7A" w:rsidRPr="004B76DB">
        <w:rPr>
          <w:rFonts w:ascii="Times New Roman" w:hAnsi="Times New Roman" w:cs="Times New Roman"/>
          <w:sz w:val="24"/>
          <w:szCs w:val="24"/>
        </w:rPr>
        <w:t>In the Milwaukee context, single-vehicle owners rely principally on the revenue from their taxi activity which is, for most, insufficient to fund the purchase of a taxi license selling in the tens of thousands of dollars. (This will be discussed further in Section Four.) Many of the current license owners purchased their vehicle license</w:t>
      </w:r>
      <w:r w:rsidR="008A567C" w:rsidRPr="004B76DB">
        <w:rPr>
          <w:rFonts w:ascii="Times New Roman" w:hAnsi="Times New Roman" w:cs="Times New Roman"/>
          <w:sz w:val="24"/>
          <w:szCs w:val="24"/>
        </w:rPr>
        <w:t>s</w:t>
      </w:r>
      <w:r w:rsidR="00042A7A" w:rsidRPr="004B76DB">
        <w:rPr>
          <w:rFonts w:ascii="Times New Roman" w:hAnsi="Times New Roman" w:cs="Times New Roman"/>
          <w:sz w:val="24"/>
          <w:szCs w:val="24"/>
        </w:rPr>
        <w:t xml:space="preserve"> before the steep rise in prices for </w:t>
      </w:r>
      <w:r w:rsidR="00042A7A" w:rsidRPr="004B76DB">
        <w:rPr>
          <w:rFonts w:ascii="Times New Roman" w:hAnsi="Times New Roman" w:cs="Times New Roman"/>
          <w:sz w:val="24"/>
          <w:szCs w:val="24"/>
        </w:rPr>
        <w:lastRenderedPageBreak/>
        <w:t>permits in the 2000s. More problematically, expansion is economically infeasible for taxi drivers when the cost of financing one license is equivalent to financing a mortgage on a house. Unlike New York City, a commercially viable financing mechanism (e.g., a bank or lending agency) does not exist to fund the purchase of new licenses</w:t>
      </w:r>
      <w:r w:rsidR="00B51B58" w:rsidRPr="004B76DB">
        <w:rPr>
          <w:rFonts w:ascii="Times New Roman" w:hAnsi="Times New Roman" w:cs="Times New Roman"/>
          <w:sz w:val="24"/>
          <w:szCs w:val="24"/>
        </w:rPr>
        <w:t xml:space="preserve"> in Milwaukee</w:t>
      </w:r>
      <w:r w:rsidR="00042A7A" w:rsidRPr="004B76DB">
        <w:rPr>
          <w:rFonts w:ascii="Times New Roman" w:hAnsi="Times New Roman" w:cs="Times New Roman"/>
          <w:sz w:val="24"/>
          <w:szCs w:val="24"/>
        </w:rPr>
        <w:t xml:space="preserve">, requiring taxi drivers to fund the purchase of licenses through personal savings or loans from family and friends. </w:t>
      </w:r>
    </w:p>
    <w:p w:rsidR="003F363A" w:rsidRPr="004B76DB" w:rsidRDefault="004B76DB" w:rsidP="004B76DB">
      <w:pPr>
        <w:spacing w:after="0" w:line="480" w:lineRule="auto"/>
        <w:rPr>
          <w:rFonts w:ascii="Times New Roman" w:hAnsi="Times New Roman" w:cs="Times New Roman"/>
          <w:sz w:val="24"/>
          <w:szCs w:val="24"/>
        </w:rPr>
      </w:pPr>
      <w:r>
        <w:rPr>
          <w:rFonts w:ascii="Times New Roman" w:hAnsi="Times New Roman" w:cs="Times New Roman"/>
          <w:sz w:val="24"/>
          <w:szCs w:val="24"/>
        </w:rPr>
        <w:tab/>
        <w:t>26.</w:t>
      </w:r>
      <w:r>
        <w:rPr>
          <w:rFonts w:ascii="Times New Roman" w:hAnsi="Times New Roman" w:cs="Times New Roman"/>
          <w:sz w:val="24"/>
          <w:szCs w:val="24"/>
        </w:rPr>
        <w:tab/>
      </w:r>
      <w:r w:rsidR="00A770FC" w:rsidRPr="004B76DB">
        <w:rPr>
          <w:rFonts w:ascii="Times New Roman" w:hAnsi="Times New Roman" w:cs="Times New Roman"/>
          <w:sz w:val="24"/>
          <w:szCs w:val="24"/>
        </w:rPr>
        <w:t>Th</w:t>
      </w:r>
      <w:r w:rsidR="002255EF">
        <w:rPr>
          <w:rFonts w:ascii="Times New Roman" w:hAnsi="Times New Roman" w:cs="Times New Roman"/>
          <w:sz w:val="24"/>
          <w:szCs w:val="24"/>
        </w:rPr>
        <w:t>e</w:t>
      </w:r>
      <w:r w:rsidR="00A770FC" w:rsidRPr="004B76DB">
        <w:rPr>
          <w:rFonts w:ascii="Times New Roman" w:hAnsi="Times New Roman" w:cs="Times New Roman"/>
          <w:sz w:val="24"/>
          <w:szCs w:val="24"/>
        </w:rPr>
        <w:t xml:space="preserve"> second </w:t>
      </w:r>
      <w:r w:rsidR="00B1487A" w:rsidRPr="004B76DB">
        <w:rPr>
          <w:rFonts w:ascii="Times New Roman" w:hAnsi="Times New Roman" w:cs="Times New Roman"/>
          <w:sz w:val="24"/>
          <w:szCs w:val="24"/>
        </w:rPr>
        <w:t xml:space="preserve">and third </w:t>
      </w:r>
      <w:r w:rsidR="00A770FC" w:rsidRPr="004B76DB">
        <w:rPr>
          <w:rFonts w:ascii="Times New Roman" w:hAnsi="Times New Roman" w:cs="Times New Roman"/>
          <w:sz w:val="24"/>
          <w:szCs w:val="24"/>
        </w:rPr>
        <w:t>issue</w:t>
      </w:r>
      <w:r w:rsidR="00B1487A" w:rsidRPr="004B76DB">
        <w:rPr>
          <w:rFonts w:ascii="Times New Roman" w:hAnsi="Times New Roman" w:cs="Times New Roman"/>
          <w:sz w:val="24"/>
          <w:szCs w:val="24"/>
        </w:rPr>
        <w:t>s warrant</w:t>
      </w:r>
      <w:r w:rsidR="00A770FC" w:rsidRPr="004B76DB">
        <w:rPr>
          <w:rFonts w:ascii="Times New Roman" w:hAnsi="Times New Roman" w:cs="Times New Roman"/>
          <w:sz w:val="24"/>
          <w:szCs w:val="24"/>
        </w:rPr>
        <w:t xml:space="preserve"> further discussion and </w:t>
      </w:r>
      <w:r w:rsidR="00B1487A" w:rsidRPr="004B76DB">
        <w:rPr>
          <w:rFonts w:ascii="Times New Roman" w:hAnsi="Times New Roman" w:cs="Times New Roman"/>
          <w:sz w:val="24"/>
          <w:szCs w:val="24"/>
        </w:rPr>
        <w:t xml:space="preserve">are the subject of the next section of this </w:t>
      </w:r>
      <w:r w:rsidR="00CE316F">
        <w:rPr>
          <w:rFonts w:ascii="Times New Roman" w:hAnsi="Times New Roman" w:cs="Times New Roman"/>
          <w:sz w:val="24"/>
          <w:szCs w:val="24"/>
        </w:rPr>
        <w:t>Affidavit</w:t>
      </w:r>
      <w:r w:rsidR="00B1487A" w:rsidRPr="004B76DB">
        <w:rPr>
          <w:rFonts w:ascii="Times New Roman" w:hAnsi="Times New Roman" w:cs="Times New Roman"/>
          <w:sz w:val="24"/>
          <w:szCs w:val="24"/>
        </w:rPr>
        <w:t xml:space="preserve">. </w:t>
      </w:r>
    </w:p>
    <w:p w:rsidR="00C61F78" w:rsidRPr="004B76DB" w:rsidRDefault="00290917" w:rsidP="004B76DB">
      <w:pPr>
        <w:pStyle w:val="ListParagraph"/>
        <w:numPr>
          <w:ilvl w:val="0"/>
          <w:numId w:val="2"/>
        </w:numPr>
        <w:spacing w:after="0" w:line="480" w:lineRule="auto"/>
        <w:rPr>
          <w:rFonts w:ascii="Times New Roman" w:hAnsi="Times New Roman" w:cs="Times New Roman"/>
          <w:b/>
          <w:sz w:val="24"/>
          <w:szCs w:val="24"/>
        </w:rPr>
      </w:pPr>
      <w:r w:rsidRPr="004B76DB">
        <w:rPr>
          <w:rFonts w:ascii="Times New Roman" w:hAnsi="Times New Roman" w:cs="Times New Roman"/>
          <w:b/>
          <w:sz w:val="24"/>
          <w:szCs w:val="24"/>
        </w:rPr>
        <w:t xml:space="preserve">Entrepreneurship </w:t>
      </w:r>
      <w:r w:rsidR="00BD68DE" w:rsidRPr="004B76DB">
        <w:rPr>
          <w:rFonts w:ascii="Times New Roman" w:hAnsi="Times New Roman" w:cs="Times New Roman"/>
          <w:b/>
          <w:sz w:val="24"/>
          <w:szCs w:val="24"/>
        </w:rPr>
        <w:t xml:space="preserve">and </w:t>
      </w:r>
      <w:r w:rsidR="00F505B3" w:rsidRPr="004B76DB">
        <w:rPr>
          <w:rFonts w:ascii="Times New Roman" w:hAnsi="Times New Roman" w:cs="Times New Roman"/>
          <w:b/>
          <w:sz w:val="24"/>
          <w:szCs w:val="24"/>
        </w:rPr>
        <w:t>T</w:t>
      </w:r>
      <w:r w:rsidR="00EA5604" w:rsidRPr="004B76DB">
        <w:rPr>
          <w:rFonts w:ascii="Times New Roman" w:hAnsi="Times New Roman" w:cs="Times New Roman"/>
          <w:b/>
          <w:sz w:val="24"/>
          <w:szCs w:val="24"/>
        </w:rPr>
        <w:t xml:space="preserve">axi </w:t>
      </w:r>
      <w:r w:rsidR="00F505B3" w:rsidRPr="004B76DB">
        <w:rPr>
          <w:rFonts w:ascii="Times New Roman" w:hAnsi="Times New Roman" w:cs="Times New Roman"/>
          <w:b/>
          <w:sz w:val="24"/>
          <w:szCs w:val="24"/>
        </w:rPr>
        <w:t>Vehicle C</w:t>
      </w:r>
      <w:r w:rsidR="00D75DA4" w:rsidRPr="004B76DB">
        <w:rPr>
          <w:rFonts w:ascii="Times New Roman" w:hAnsi="Times New Roman" w:cs="Times New Roman"/>
          <w:b/>
          <w:sz w:val="24"/>
          <w:szCs w:val="24"/>
        </w:rPr>
        <w:t xml:space="preserve">aps </w:t>
      </w:r>
    </w:p>
    <w:p w:rsidR="00EE15E0" w:rsidRPr="004B76DB" w:rsidRDefault="004B76DB" w:rsidP="004B76DB">
      <w:pPr>
        <w:spacing w:after="0" w:line="480" w:lineRule="auto"/>
        <w:rPr>
          <w:rFonts w:ascii="Times New Roman" w:hAnsi="Times New Roman" w:cs="Times New Roman"/>
          <w:sz w:val="24"/>
          <w:szCs w:val="24"/>
        </w:rPr>
      </w:pPr>
      <w:r>
        <w:rPr>
          <w:rFonts w:ascii="Times New Roman" w:hAnsi="Times New Roman" w:cs="Times New Roman"/>
          <w:sz w:val="24"/>
          <w:szCs w:val="24"/>
        </w:rPr>
        <w:tab/>
        <w:t>27.</w:t>
      </w:r>
      <w:r>
        <w:rPr>
          <w:rFonts w:ascii="Times New Roman" w:hAnsi="Times New Roman" w:cs="Times New Roman"/>
          <w:sz w:val="24"/>
          <w:szCs w:val="24"/>
        </w:rPr>
        <w:tab/>
      </w:r>
      <w:r w:rsidR="00B51B58" w:rsidRPr="004B76DB">
        <w:rPr>
          <w:rFonts w:ascii="Times New Roman" w:hAnsi="Times New Roman" w:cs="Times New Roman"/>
          <w:sz w:val="24"/>
          <w:szCs w:val="24"/>
        </w:rPr>
        <w:t>The c</w:t>
      </w:r>
      <w:r w:rsidR="00BD68DE" w:rsidRPr="004B76DB">
        <w:rPr>
          <w:rFonts w:ascii="Times New Roman" w:hAnsi="Times New Roman" w:cs="Times New Roman"/>
          <w:sz w:val="24"/>
          <w:szCs w:val="24"/>
        </w:rPr>
        <w:t>ity of Milwaukee’s taxi market has been operating with its cap on taxi vehicles for 20 years.</w:t>
      </w:r>
      <w:r w:rsidR="00EE15E0" w:rsidRPr="004B76DB">
        <w:rPr>
          <w:rFonts w:ascii="Times New Roman" w:hAnsi="Times New Roman" w:cs="Times New Roman"/>
          <w:sz w:val="24"/>
          <w:szCs w:val="24"/>
        </w:rPr>
        <w:t xml:space="preserve"> This section examines the potential effects of this cap in light of the data on market concentration discussed in Section Two </w:t>
      </w:r>
      <w:r w:rsidR="00640183" w:rsidRPr="004B76DB">
        <w:rPr>
          <w:rFonts w:ascii="Times New Roman" w:hAnsi="Times New Roman" w:cs="Times New Roman"/>
          <w:sz w:val="24"/>
          <w:szCs w:val="24"/>
        </w:rPr>
        <w:t xml:space="preserve">and additional analysis based on the private market created for vehicle permit sales. Milwaukee has a highly concentrated market for vehicle permits characterized by </w:t>
      </w:r>
      <w:r w:rsidR="00EE15E0" w:rsidRPr="004B76DB">
        <w:rPr>
          <w:rFonts w:ascii="Times New Roman" w:hAnsi="Times New Roman" w:cs="Times New Roman"/>
          <w:sz w:val="24"/>
          <w:szCs w:val="24"/>
        </w:rPr>
        <w:t xml:space="preserve">one </w:t>
      </w:r>
      <w:r w:rsidR="00640183" w:rsidRPr="004B76DB">
        <w:rPr>
          <w:rFonts w:ascii="Times New Roman" w:hAnsi="Times New Roman" w:cs="Times New Roman"/>
          <w:sz w:val="24"/>
          <w:szCs w:val="24"/>
        </w:rPr>
        <w:t xml:space="preserve">individual </w:t>
      </w:r>
      <w:r w:rsidR="000D301E" w:rsidRPr="004B76DB">
        <w:rPr>
          <w:rFonts w:ascii="Times New Roman" w:hAnsi="Times New Roman" w:cs="Times New Roman"/>
          <w:sz w:val="24"/>
          <w:szCs w:val="24"/>
        </w:rPr>
        <w:t xml:space="preserve">business </w:t>
      </w:r>
      <w:r w:rsidR="00640183" w:rsidRPr="004B76DB">
        <w:rPr>
          <w:rFonts w:ascii="Times New Roman" w:hAnsi="Times New Roman" w:cs="Times New Roman"/>
          <w:sz w:val="24"/>
          <w:szCs w:val="24"/>
        </w:rPr>
        <w:t xml:space="preserve">holding </w:t>
      </w:r>
      <w:r w:rsidR="000D301E" w:rsidRPr="004B76DB">
        <w:rPr>
          <w:rFonts w:ascii="Times New Roman" w:hAnsi="Times New Roman" w:cs="Times New Roman"/>
          <w:sz w:val="24"/>
          <w:szCs w:val="24"/>
        </w:rPr>
        <w:t xml:space="preserve">at least </w:t>
      </w:r>
      <w:r w:rsidR="00EE15E0" w:rsidRPr="004B76DB">
        <w:rPr>
          <w:rFonts w:ascii="Times New Roman" w:hAnsi="Times New Roman" w:cs="Times New Roman"/>
          <w:sz w:val="24"/>
          <w:szCs w:val="24"/>
        </w:rPr>
        <w:t>one third of the</w:t>
      </w:r>
      <w:r w:rsidR="00640183" w:rsidRPr="004B76DB">
        <w:rPr>
          <w:rFonts w:ascii="Times New Roman" w:hAnsi="Times New Roman" w:cs="Times New Roman"/>
          <w:sz w:val="24"/>
          <w:szCs w:val="24"/>
        </w:rPr>
        <w:t xml:space="preserve"> licenses</w:t>
      </w:r>
      <w:r w:rsidR="000D301E" w:rsidRPr="004B76DB">
        <w:rPr>
          <w:rFonts w:ascii="Times New Roman" w:hAnsi="Times New Roman" w:cs="Times New Roman"/>
          <w:sz w:val="24"/>
          <w:szCs w:val="24"/>
        </w:rPr>
        <w:t xml:space="preserve"> available in the city</w:t>
      </w:r>
      <w:r w:rsidR="00640183" w:rsidRPr="004B76DB">
        <w:rPr>
          <w:rFonts w:ascii="Times New Roman" w:hAnsi="Times New Roman" w:cs="Times New Roman"/>
          <w:sz w:val="24"/>
          <w:szCs w:val="24"/>
        </w:rPr>
        <w:t>, few</w:t>
      </w:r>
      <w:r w:rsidR="00EE15E0" w:rsidRPr="004B76DB">
        <w:rPr>
          <w:rFonts w:ascii="Times New Roman" w:hAnsi="Times New Roman" w:cs="Times New Roman"/>
          <w:sz w:val="24"/>
          <w:szCs w:val="24"/>
        </w:rPr>
        <w:t xml:space="preserve"> mid-size cab companies, little opportunity for mobility beyond micro-enterprise status, and higher market concentration than </w:t>
      </w:r>
      <w:r w:rsidR="00640183" w:rsidRPr="004B76DB">
        <w:rPr>
          <w:rFonts w:ascii="Times New Roman" w:hAnsi="Times New Roman" w:cs="Times New Roman"/>
          <w:sz w:val="24"/>
          <w:szCs w:val="24"/>
        </w:rPr>
        <w:t xml:space="preserve">similarly sized </w:t>
      </w:r>
      <w:r w:rsidR="00EE15E0" w:rsidRPr="004B76DB">
        <w:rPr>
          <w:rFonts w:ascii="Times New Roman" w:hAnsi="Times New Roman" w:cs="Times New Roman"/>
          <w:sz w:val="24"/>
          <w:szCs w:val="24"/>
        </w:rPr>
        <w:t xml:space="preserve">cities without caps. </w:t>
      </w:r>
      <w:r w:rsidR="00640183" w:rsidRPr="004B76DB">
        <w:rPr>
          <w:rFonts w:ascii="Times New Roman" w:hAnsi="Times New Roman" w:cs="Times New Roman"/>
          <w:sz w:val="24"/>
          <w:szCs w:val="24"/>
        </w:rPr>
        <w:t xml:space="preserve">This concentration </w:t>
      </w:r>
      <w:r w:rsidR="000D301E" w:rsidRPr="004B76DB">
        <w:rPr>
          <w:rFonts w:ascii="Times New Roman" w:hAnsi="Times New Roman" w:cs="Times New Roman"/>
          <w:sz w:val="24"/>
          <w:szCs w:val="24"/>
        </w:rPr>
        <w:t xml:space="preserve">of ownership </w:t>
      </w:r>
      <w:r w:rsidR="00640183" w:rsidRPr="004B76DB">
        <w:rPr>
          <w:rFonts w:ascii="Times New Roman" w:hAnsi="Times New Roman" w:cs="Times New Roman"/>
          <w:sz w:val="24"/>
          <w:szCs w:val="24"/>
        </w:rPr>
        <w:t>and the lack of economic mobility it creates has important implications for entrepreneurship and incentives to innovate</w:t>
      </w:r>
      <w:r w:rsidR="00EE15E0" w:rsidRPr="004B76DB">
        <w:rPr>
          <w:rFonts w:ascii="Times New Roman" w:hAnsi="Times New Roman" w:cs="Times New Roman"/>
          <w:sz w:val="24"/>
          <w:szCs w:val="24"/>
        </w:rPr>
        <w:t>.</w:t>
      </w:r>
    </w:p>
    <w:p w:rsidR="00033524" w:rsidRDefault="004B76DB" w:rsidP="004B76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28.</w:t>
      </w:r>
      <w:r>
        <w:rPr>
          <w:rFonts w:ascii="Times New Roman" w:hAnsi="Times New Roman" w:cs="Times New Roman"/>
          <w:sz w:val="24"/>
          <w:szCs w:val="24"/>
        </w:rPr>
        <w:tab/>
      </w:r>
      <w:r w:rsidR="00EE15E0" w:rsidRPr="004B76DB">
        <w:rPr>
          <w:rFonts w:ascii="Times New Roman" w:hAnsi="Times New Roman" w:cs="Times New Roman"/>
          <w:sz w:val="24"/>
          <w:szCs w:val="24"/>
        </w:rPr>
        <w:t xml:space="preserve">The most common </w:t>
      </w:r>
      <w:r w:rsidR="0011440D" w:rsidRPr="004B76DB">
        <w:rPr>
          <w:rFonts w:ascii="Times New Roman" w:hAnsi="Times New Roman" w:cs="Times New Roman"/>
          <w:sz w:val="24"/>
          <w:szCs w:val="24"/>
        </w:rPr>
        <w:t xml:space="preserve">effect of a cap is to fix supply in the market. </w:t>
      </w:r>
      <w:r w:rsidR="009A455D" w:rsidRPr="004B76DB">
        <w:rPr>
          <w:rFonts w:ascii="Times New Roman" w:hAnsi="Times New Roman" w:cs="Times New Roman"/>
          <w:sz w:val="24"/>
          <w:szCs w:val="24"/>
        </w:rPr>
        <w:t>In Figure 5, this effect is represented by the vertical line, whic</w:t>
      </w:r>
      <w:r w:rsidR="000D301E" w:rsidRPr="004B76DB">
        <w:rPr>
          <w:rFonts w:ascii="Times New Roman" w:hAnsi="Times New Roman" w:cs="Times New Roman"/>
          <w:sz w:val="24"/>
          <w:szCs w:val="24"/>
        </w:rPr>
        <w:t>h would represent the cap on licensed</w:t>
      </w:r>
      <w:r w:rsidR="009A455D" w:rsidRPr="004B76DB">
        <w:rPr>
          <w:rFonts w:ascii="Times New Roman" w:hAnsi="Times New Roman" w:cs="Times New Roman"/>
          <w:sz w:val="24"/>
          <w:szCs w:val="24"/>
        </w:rPr>
        <w:t xml:space="preserve"> cabs </w:t>
      </w:r>
      <w:r w:rsidR="000D301E" w:rsidRPr="004B76DB">
        <w:rPr>
          <w:rFonts w:ascii="Times New Roman" w:hAnsi="Times New Roman" w:cs="Times New Roman"/>
          <w:sz w:val="24"/>
          <w:szCs w:val="24"/>
        </w:rPr>
        <w:t xml:space="preserve">(319) </w:t>
      </w:r>
      <w:r w:rsidR="009A455D" w:rsidRPr="004B76DB">
        <w:rPr>
          <w:rFonts w:ascii="Times New Roman" w:hAnsi="Times New Roman" w:cs="Times New Roman"/>
          <w:sz w:val="24"/>
          <w:szCs w:val="24"/>
        </w:rPr>
        <w:t xml:space="preserve">in the Milwaukee market. </w:t>
      </w:r>
      <w:r w:rsidR="00640183" w:rsidRPr="004B76DB">
        <w:rPr>
          <w:rFonts w:ascii="Times New Roman" w:hAnsi="Times New Roman" w:cs="Times New Roman"/>
          <w:sz w:val="24"/>
          <w:szCs w:val="24"/>
        </w:rPr>
        <w:t>The supply will be fixed regardless of the fare as long as demand exists for taxis.</w:t>
      </w:r>
      <w:r w:rsidR="00640183" w:rsidRPr="004B76DB">
        <w:rPr>
          <w:rStyle w:val="FootnoteReference"/>
          <w:rFonts w:ascii="Times New Roman" w:hAnsi="Times New Roman" w:cs="Times New Roman"/>
          <w:sz w:val="24"/>
          <w:szCs w:val="24"/>
        </w:rPr>
        <w:footnoteReference w:id="7"/>
      </w:r>
      <w:r w:rsidR="00640183" w:rsidRPr="004B76DB">
        <w:rPr>
          <w:rFonts w:ascii="Times New Roman" w:hAnsi="Times New Roman" w:cs="Times New Roman"/>
          <w:sz w:val="24"/>
          <w:szCs w:val="24"/>
        </w:rPr>
        <w:t xml:space="preserve"> </w:t>
      </w:r>
      <w:r w:rsidR="009A455D" w:rsidRPr="004B76DB">
        <w:rPr>
          <w:rFonts w:ascii="Times New Roman" w:hAnsi="Times New Roman" w:cs="Times New Roman"/>
          <w:sz w:val="24"/>
          <w:szCs w:val="24"/>
        </w:rPr>
        <w:t xml:space="preserve">In </w:t>
      </w:r>
      <w:r w:rsidR="00BA7F09" w:rsidRPr="004B76DB">
        <w:rPr>
          <w:rFonts w:ascii="Times New Roman" w:hAnsi="Times New Roman" w:cs="Times New Roman"/>
          <w:sz w:val="24"/>
          <w:szCs w:val="24"/>
        </w:rPr>
        <w:t xml:space="preserve">a </w:t>
      </w:r>
      <w:r w:rsidR="009A455D" w:rsidRPr="004B76DB">
        <w:rPr>
          <w:rFonts w:ascii="Times New Roman" w:hAnsi="Times New Roman" w:cs="Times New Roman"/>
          <w:sz w:val="24"/>
          <w:szCs w:val="24"/>
        </w:rPr>
        <w:t>world that does not change, the effects of this cap would be minimal or trivial</w:t>
      </w:r>
      <w:r w:rsidR="000D301E" w:rsidRPr="004B76DB">
        <w:rPr>
          <w:rFonts w:ascii="Times New Roman" w:hAnsi="Times New Roman" w:cs="Times New Roman"/>
          <w:sz w:val="24"/>
          <w:szCs w:val="24"/>
        </w:rPr>
        <w:t xml:space="preserve">: </w:t>
      </w:r>
      <w:r w:rsidR="000D301E" w:rsidRPr="004B76DB">
        <w:rPr>
          <w:rFonts w:ascii="Times New Roman" w:hAnsi="Times New Roman" w:cs="Times New Roman"/>
          <w:sz w:val="24"/>
          <w:szCs w:val="24"/>
        </w:rPr>
        <w:lastRenderedPageBreak/>
        <w:t>D</w:t>
      </w:r>
      <w:r w:rsidR="00BA7F09" w:rsidRPr="004B76DB">
        <w:rPr>
          <w:rFonts w:ascii="Times New Roman" w:hAnsi="Times New Roman" w:cs="Times New Roman"/>
          <w:sz w:val="24"/>
          <w:szCs w:val="24"/>
        </w:rPr>
        <w:t>emand would remain stable, fares would not change, and the supply would remain fixed</w:t>
      </w:r>
      <w:r w:rsidR="009A455D" w:rsidRPr="004B76DB">
        <w:rPr>
          <w:rFonts w:ascii="Times New Roman" w:hAnsi="Times New Roman" w:cs="Times New Roman"/>
          <w:sz w:val="24"/>
          <w:szCs w:val="24"/>
        </w:rPr>
        <w:t xml:space="preserve">. In </w:t>
      </w:r>
      <w:r w:rsidR="00BC43BC" w:rsidRPr="004B76DB">
        <w:rPr>
          <w:rFonts w:ascii="Times New Roman" w:hAnsi="Times New Roman" w:cs="Times New Roman"/>
          <w:sz w:val="24"/>
          <w:szCs w:val="24"/>
        </w:rPr>
        <w:t xml:space="preserve">the practical world of the taxicab industry, </w:t>
      </w:r>
      <w:r w:rsidR="009A455D" w:rsidRPr="004B76DB">
        <w:rPr>
          <w:rFonts w:ascii="Times New Roman" w:hAnsi="Times New Roman" w:cs="Times New Roman"/>
          <w:sz w:val="24"/>
          <w:szCs w:val="24"/>
        </w:rPr>
        <w:t xml:space="preserve">the cap significantly changes the economics, profits and </w:t>
      </w:r>
      <w:r w:rsidR="00BA7F09" w:rsidRPr="004B76DB">
        <w:rPr>
          <w:rFonts w:ascii="Times New Roman" w:hAnsi="Times New Roman" w:cs="Times New Roman"/>
          <w:sz w:val="24"/>
          <w:szCs w:val="24"/>
        </w:rPr>
        <w:t xml:space="preserve">entrepreneurial </w:t>
      </w:r>
      <w:r w:rsidR="009A455D" w:rsidRPr="004B76DB">
        <w:rPr>
          <w:rFonts w:ascii="Times New Roman" w:hAnsi="Times New Roman" w:cs="Times New Roman"/>
          <w:sz w:val="24"/>
          <w:szCs w:val="24"/>
        </w:rPr>
        <w:t xml:space="preserve">opportunities faced by drivers, car owners, and </w:t>
      </w:r>
      <w:r w:rsidR="00BA7F09" w:rsidRPr="004B76DB">
        <w:rPr>
          <w:rFonts w:ascii="Times New Roman" w:hAnsi="Times New Roman" w:cs="Times New Roman"/>
          <w:sz w:val="24"/>
          <w:szCs w:val="24"/>
        </w:rPr>
        <w:t>vehicle license holders</w:t>
      </w:r>
      <w:r w:rsidR="009A455D" w:rsidRPr="004B76DB">
        <w:rPr>
          <w:rFonts w:ascii="Times New Roman" w:hAnsi="Times New Roman" w:cs="Times New Roman"/>
          <w:sz w:val="24"/>
          <w:szCs w:val="24"/>
        </w:rPr>
        <w:t>. If demand increases (the downward sloping line shifts out</w:t>
      </w:r>
      <w:r w:rsidR="00BA7F09" w:rsidRPr="004B76DB">
        <w:rPr>
          <w:rFonts w:ascii="Times New Roman" w:hAnsi="Times New Roman" w:cs="Times New Roman"/>
          <w:sz w:val="24"/>
          <w:szCs w:val="24"/>
        </w:rPr>
        <w:t xml:space="preserve"> and to the right in Figure 5</w:t>
      </w:r>
      <w:r w:rsidR="009A455D" w:rsidRPr="004B76DB">
        <w:rPr>
          <w:rFonts w:ascii="Times New Roman" w:hAnsi="Times New Roman" w:cs="Times New Roman"/>
          <w:sz w:val="24"/>
          <w:szCs w:val="24"/>
        </w:rPr>
        <w:t xml:space="preserve">), price </w:t>
      </w:r>
      <w:r w:rsidR="000D301E" w:rsidRPr="004B76DB">
        <w:rPr>
          <w:rFonts w:ascii="Times New Roman" w:hAnsi="Times New Roman" w:cs="Times New Roman"/>
          <w:sz w:val="24"/>
          <w:szCs w:val="24"/>
        </w:rPr>
        <w:t>(fare</w:t>
      </w:r>
      <w:r w:rsidR="00BA7F09" w:rsidRPr="004B76DB">
        <w:rPr>
          <w:rFonts w:ascii="Times New Roman" w:hAnsi="Times New Roman" w:cs="Times New Roman"/>
          <w:sz w:val="24"/>
          <w:szCs w:val="24"/>
        </w:rPr>
        <w:t xml:space="preserve">) </w:t>
      </w:r>
      <w:r w:rsidR="009A455D" w:rsidRPr="004B76DB">
        <w:rPr>
          <w:rFonts w:ascii="Times New Roman" w:hAnsi="Times New Roman" w:cs="Times New Roman"/>
          <w:sz w:val="24"/>
          <w:szCs w:val="24"/>
        </w:rPr>
        <w:t>increase</w:t>
      </w:r>
      <w:r w:rsidR="000D301E" w:rsidRPr="004B76DB">
        <w:rPr>
          <w:rFonts w:ascii="Times New Roman" w:hAnsi="Times New Roman" w:cs="Times New Roman"/>
          <w:sz w:val="24"/>
          <w:szCs w:val="24"/>
        </w:rPr>
        <w:t>s</w:t>
      </w:r>
      <w:r w:rsidR="009A455D" w:rsidRPr="004B76DB">
        <w:rPr>
          <w:rFonts w:ascii="Times New Roman" w:hAnsi="Times New Roman" w:cs="Times New Roman"/>
          <w:sz w:val="24"/>
          <w:szCs w:val="24"/>
        </w:rPr>
        <w:t xml:space="preserve"> </w:t>
      </w:r>
      <w:r w:rsidR="00BA7F09" w:rsidRPr="004B76DB">
        <w:rPr>
          <w:rFonts w:ascii="Times New Roman" w:hAnsi="Times New Roman" w:cs="Times New Roman"/>
          <w:sz w:val="24"/>
          <w:szCs w:val="24"/>
        </w:rPr>
        <w:t>to reflect this change</w:t>
      </w:r>
      <w:r w:rsidR="0011440D" w:rsidRPr="004B76DB">
        <w:rPr>
          <w:rFonts w:ascii="Times New Roman" w:hAnsi="Times New Roman" w:cs="Times New Roman"/>
          <w:sz w:val="24"/>
          <w:szCs w:val="24"/>
        </w:rPr>
        <w:t>.</w:t>
      </w:r>
      <w:r w:rsidR="00C661D2" w:rsidRPr="004B76DB">
        <w:rPr>
          <w:rStyle w:val="FootnoteReference"/>
          <w:rFonts w:ascii="Times New Roman" w:hAnsi="Times New Roman" w:cs="Times New Roman"/>
          <w:sz w:val="24"/>
          <w:szCs w:val="24"/>
        </w:rPr>
        <w:footnoteReference w:id="8"/>
      </w:r>
      <w:r w:rsidR="0011440D" w:rsidRPr="004B76DB">
        <w:rPr>
          <w:rFonts w:ascii="Times New Roman" w:hAnsi="Times New Roman" w:cs="Times New Roman"/>
          <w:sz w:val="24"/>
          <w:szCs w:val="24"/>
        </w:rPr>
        <w:t xml:space="preserve"> </w:t>
      </w:r>
      <w:r w:rsidR="00BA7F09" w:rsidRPr="004B76DB">
        <w:rPr>
          <w:rFonts w:ascii="Times New Roman" w:hAnsi="Times New Roman" w:cs="Times New Roman"/>
          <w:sz w:val="24"/>
          <w:szCs w:val="24"/>
        </w:rPr>
        <w:t>Only a</w:t>
      </w:r>
      <w:r w:rsidR="00036E08" w:rsidRPr="004B76DB">
        <w:rPr>
          <w:rFonts w:ascii="Times New Roman" w:hAnsi="Times New Roman" w:cs="Times New Roman"/>
          <w:sz w:val="24"/>
          <w:szCs w:val="24"/>
        </w:rPr>
        <w:t>n increase in the supply of taxi</w:t>
      </w:r>
      <w:r w:rsidR="00BA7F09" w:rsidRPr="004B76DB">
        <w:rPr>
          <w:rFonts w:ascii="Times New Roman" w:hAnsi="Times New Roman" w:cs="Times New Roman"/>
          <w:sz w:val="24"/>
          <w:szCs w:val="24"/>
        </w:rPr>
        <w:t xml:space="preserve">s (a rightward shift in the vertical line) would keep prices in check. </w:t>
      </w:r>
      <w:r w:rsidR="0011440D" w:rsidRPr="004B76DB">
        <w:rPr>
          <w:rFonts w:ascii="Times New Roman" w:hAnsi="Times New Roman" w:cs="Times New Roman"/>
          <w:sz w:val="24"/>
          <w:szCs w:val="24"/>
        </w:rPr>
        <w:t xml:space="preserve">But, in Milwaukee, </w:t>
      </w:r>
      <w:r w:rsidR="00BA7F09" w:rsidRPr="004B76DB">
        <w:rPr>
          <w:rFonts w:ascii="Times New Roman" w:hAnsi="Times New Roman" w:cs="Times New Roman"/>
          <w:sz w:val="24"/>
          <w:szCs w:val="24"/>
        </w:rPr>
        <w:t xml:space="preserve">as in most US cities, </w:t>
      </w:r>
      <w:r w:rsidR="0011440D" w:rsidRPr="004B76DB">
        <w:rPr>
          <w:rFonts w:ascii="Times New Roman" w:hAnsi="Times New Roman" w:cs="Times New Roman"/>
          <w:sz w:val="24"/>
          <w:szCs w:val="24"/>
        </w:rPr>
        <w:t>prices are also regulated and</w:t>
      </w:r>
      <w:r w:rsidR="00EE15E0" w:rsidRPr="004B76DB">
        <w:rPr>
          <w:rFonts w:ascii="Times New Roman" w:hAnsi="Times New Roman" w:cs="Times New Roman"/>
          <w:sz w:val="24"/>
          <w:szCs w:val="24"/>
        </w:rPr>
        <w:t xml:space="preserve"> </w:t>
      </w:r>
      <w:r w:rsidR="0011440D" w:rsidRPr="004B76DB">
        <w:rPr>
          <w:rFonts w:ascii="Times New Roman" w:hAnsi="Times New Roman" w:cs="Times New Roman"/>
          <w:sz w:val="24"/>
          <w:szCs w:val="24"/>
        </w:rPr>
        <w:t>cannot adjust to changing market conditions.</w:t>
      </w:r>
      <w:r w:rsidR="00D1787F" w:rsidRPr="004B76DB">
        <w:rPr>
          <w:rStyle w:val="FootnoteReference"/>
          <w:rFonts w:ascii="Times New Roman" w:hAnsi="Times New Roman" w:cs="Times New Roman"/>
          <w:sz w:val="24"/>
          <w:szCs w:val="24"/>
        </w:rPr>
        <w:footnoteReference w:id="9"/>
      </w:r>
      <w:r w:rsidR="0011440D" w:rsidRPr="004B76DB">
        <w:rPr>
          <w:rFonts w:ascii="Times New Roman" w:hAnsi="Times New Roman" w:cs="Times New Roman"/>
          <w:sz w:val="24"/>
          <w:szCs w:val="24"/>
        </w:rPr>
        <w:t xml:space="preserve"> </w:t>
      </w:r>
      <w:r w:rsidR="009A455D" w:rsidRPr="004B76DB">
        <w:rPr>
          <w:rFonts w:ascii="Times New Roman" w:hAnsi="Times New Roman" w:cs="Times New Roman"/>
          <w:sz w:val="24"/>
          <w:szCs w:val="24"/>
        </w:rPr>
        <w:t xml:space="preserve">The box represented by </w:t>
      </w:r>
      <w:r w:rsidR="0087350C" w:rsidRPr="004B76DB">
        <w:rPr>
          <w:rFonts w:ascii="Times New Roman" w:hAnsi="Times New Roman" w:cs="Times New Roman"/>
          <w:sz w:val="24"/>
          <w:szCs w:val="24"/>
        </w:rPr>
        <w:t>dotted</w:t>
      </w:r>
      <w:r w:rsidR="009A455D" w:rsidRPr="004B76DB">
        <w:rPr>
          <w:rFonts w:ascii="Times New Roman" w:hAnsi="Times New Roman" w:cs="Times New Roman"/>
          <w:sz w:val="24"/>
          <w:szCs w:val="24"/>
        </w:rPr>
        <w:t xml:space="preserve"> lines represent</w:t>
      </w:r>
      <w:r w:rsidR="00033524" w:rsidRPr="004B76DB">
        <w:rPr>
          <w:rFonts w:ascii="Times New Roman" w:hAnsi="Times New Roman" w:cs="Times New Roman"/>
          <w:sz w:val="24"/>
          <w:szCs w:val="24"/>
        </w:rPr>
        <w:t>s</w:t>
      </w:r>
      <w:r w:rsidR="009A455D" w:rsidRPr="004B76DB">
        <w:rPr>
          <w:rFonts w:ascii="Times New Roman" w:hAnsi="Times New Roman" w:cs="Times New Roman"/>
          <w:sz w:val="24"/>
          <w:szCs w:val="24"/>
        </w:rPr>
        <w:t xml:space="preserve"> the revenues</w:t>
      </w:r>
      <w:r w:rsidR="006B4D68" w:rsidRPr="004B76DB">
        <w:rPr>
          <w:rFonts w:ascii="Times New Roman" w:hAnsi="Times New Roman" w:cs="Times New Roman"/>
          <w:sz w:val="24"/>
          <w:szCs w:val="24"/>
        </w:rPr>
        <w:t xml:space="preserve"> that could be earned beyond those generated in a competitive market</w:t>
      </w:r>
      <w:r w:rsidR="009A455D" w:rsidRPr="004B76DB">
        <w:rPr>
          <w:rFonts w:ascii="Times New Roman" w:hAnsi="Times New Roman" w:cs="Times New Roman"/>
          <w:sz w:val="24"/>
          <w:szCs w:val="24"/>
        </w:rPr>
        <w:t>, or “monopoly</w:t>
      </w:r>
      <w:r w:rsidR="00033524" w:rsidRPr="004B76DB">
        <w:rPr>
          <w:rFonts w:ascii="Times New Roman" w:hAnsi="Times New Roman" w:cs="Times New Roman"/>
          <w:sz w:val="24"/>
          <w:szCs w:val="24"/>
        </w:rPr>
        <w:t xml:space="preserve"> rents</w:t>
      </w:r>
      <w:r w:rsidR="00BA7F09" w:rsidRPr="004B76DB">
        <w:rPr>
          <w:rFonts w:ascii="Times New Roman" w:hAnsi="Times New Roman" w:cs="Times New Roman"/>
          <w:sz w:val="24"/>
          <w:szCs w:val="24"/>
        </w:rPr>
        <w:t>,</w:t>
      </w:r>
      <w:r w:rsidR="009A455D" w:rsidRPr="004B76DB">
        <w:rPr>
          <w:rFonts w:ascii="Times New Roman" w:hAnsi="Times New Roman" w:cs="Times New Roman"/>
          <w:sz w:val="24"/>
          <w:szCs w:val="24"/>
        </w:rPr>
        <w:t xml:space="preserve">” </w:t>
      </w:r>
      <w:r w:rsidR="006B4D68" w:rsidRPr="004B76DB">
        <w:rPr>
          <w:rFonts w:ascii="Times New Roman" w:hAnsi="Times New Roman" w:cs="Times New Roman"/>
          <w:sz w:val="24"/>
          <w:szCs w:val="24"/>
        </w:rPr>
        <w:t>if prices rose with demand</w:t>
      </w:r>
      <w:r w:rsidR="00BC5E8E" w:rsidRPr="004B76DB">
        <w:rPr>
          <w:rFonts w:ascii="Times New Roman" w:hAnsi="Times New Roman" w:cs="Times New Roman"/>
          <w:sz w:val="24"/>
          <w:szCs w:val="24"/>
        </w:rPr>
        <w:t xml:space="preserve"> while supply remains unchanged</w:t>
      </w:r>
      <w:r w:rsidR="006B4D68" w:rsidRPr="004B76DB">
        <w:rPr>
          <w:rFonts w:ascii="Times New Roman" w:hAnsi="Times New Roman" w:cs="Times New Roman"/>
          <w:sz w:val="24"/>
          <w:szCs w:val="24"/>
        </w:rPr>
        <w:t>.</w:t>
      </w:r>
      <w:r w:rsidR="00443B1E" w:rsidRPr="004B76DB">
        <w:rPr>
          <w:rStyle w:val="FootnoteReference"/>
          <w:rFonts w:ascii="Times New Roman" w:hAnsi="Times New Roman" w:cs="Times New Roman"/>
          <w:sz w:val="24"/>
          <w:szCs w:val="24"/>
        </w:rPr>
        <w:footnoteReference w:id="10"/>
      </w:r>
    </w:p>
    <w:p w:rsidR="00C94597" w:rsidRDefault="00C94597" w:rsidP="004B76DB">
      <w:pPr>
        <w:spacing w:after="0" w:line="480" w:lineRule="auto"/>
        <w:ind w:firstLine="720"/>
        <w:rPr>
          <w:rFonts w:ascii="Times New Roman" w:hAnsi="Times New Roman" w:cs="Times New Roman"/>
          <w:sz w:val="24"/>
          <w:szCs w:val="24"/>
        </w:rPr>
      </w:pPr>
    </w:p>
    <w:p w:rsidR="004B76DB" w:rsidRDefault="004B76DB" w:rsidP="004B76D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29.</w:t>
      </w:r>
      <w:r>
        <w:rPr>
          <w:rFonts w:ascii="Times New Roman" w:hAnsi="Times New Roman" w:cs="Times New Roman"/>
          <w:sz w:val="24"/>
          <w:szCs w:val="24"/>
        </w:rPr>
        <w:tab/>
        <w:t xml:space="preserve">This is Figure 5, </w:t>
      </w:r>
      <w:r w:rsidR="005743F6">
        <w:rPr>
          <w:rFonts w:ascii="Times New Roman" w:hAnsi="Times New Roman" w:cs="Times New Roman"/>
          <w:sz w:val="24"/>
          <w:szCs w:val="24"/>
        </w:rPr>
        <w:t>detailing the economics of a cap on taxis, as explained in paragraph 28:</w:t>
      </w:r>
    </w:p>
    <w:p w:rsidR="004B76DB" w:rsidRDefault="004B76DB" w:rsidP="00A770FC">
      <w:r>
        <w:rPr>
          <w:noProof/>
        </w:rPr>
        <mc:AlternateContent>
          <mc:Choice Requires="wps">
            <w:drawing>
              <wp:anchor distT="0" distB="0" distL="114300" distR="114300" simplePos="0" relativeHeight="251661312" behindDoc="0" locked="0" layoutInCell="1" allowOverlap="1" wp14:anchorId="620B0285" wp14:editId="5B6C90D7">
                <wp:simplePos x="0" y="0"/>
                <wp:positionH relativeFrom="column">
                  <wp:posOffset>42545</wp:posOffset>
                </wp:positionH>
                <wp:positionV relativeFrom="paragraph">
                  <wp:posOffset>155575</wp:posOffset>
                </wp:positionV>
                <wp:extent cx="3131185" cy="2924175"/>
                <wp:effectExtent l="0" t="0" r="12065"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185" cy="2924175"/>
                        </a:xfrm>
                        <a:prstGeom prst="rect">
                          <a:avLst/>
                        </a:prstGeom>
                        <a:solidFill>
                          <a:srgbClr val="FFFFFF"/>
                        </a:solidFill>
                        <a:ln w="9525">
                          <a:solidFill>
                            <a:srgbClr val="000000"/>
                          </a:solidFill>
                          <a:miter lim="800000"/>
                          <a:headEnd/>
                          <a:tailEnd/>
                        </a:ln>
                      </wps:spPr>
                      <wps:txbx>
                        <w:txbxContent>
                          <w:p w:rsidR="006075A3" w:rsidRPr="009A455D" w:rsidRDefault="006075A3" w:rsidP="004C3AB2">
                            <w:pPr>
                              <w:spacing w:after="0"/>
                              <w:ind w:right="850"/>
                              <w:jc w:val="center"/>
                              <w:rPr>
                                <w:b/>
                                <w:sz w:val="28"/>
                                <w:szCs w:val="28"/>
                              </w:rPr>
                            </w:pPr>
                            <w:r w:rsidRPr="009A455D">
                              <w:rPr>
                                <w:b/>
                                <w:sz w:val="28"/>
                                <w:szCs w:val="28"/>
                              </w:rPr>
                              <w:t xml:space="preserve">Figure </w:t>
                            </w:r>
                            <w:r>
                              <w:rPr>
                                <w:b/>
                                <w:sz w:val="28"/>
                                <w:szCs w:val="28"/>
                              </w:rPr>
                              <w:t>5</w:t>
                            </w:r>
                          </w:p>
                          <w:p w:rsidR="006075A3" w:rsidRDefault="006075A3" w:rsidP="009A455D">
                            <w:pPr>
                              <w:jc w:val="center"/>
                            </w:pPr>
                            <w:r>
                              <w:rPr>
                                <w:noProof/>
                              </w:rPr>
                              <w:drawing>
                                <wp:inline distT="0" distB="0" distL="0" distR="0" wp14:anchorId="32ECBC99" wp14:editId="3F0BF740">
                                  <wp:extent cx="2978234" cy="23636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TaxiCap.jpg.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78234" cy="2363638"/>
                                          </a:xfrm>
                                          <a:prstGeom prst="rect">
                                            <a:avLst/>
                                          </a:prstGeom>
                                        </pic:spPr>
                                      </pic:pic>
                                    </a:graphicData>
                                  </a:graphic>
                                </wp:inline>
                              </w:drawing>
                            </w:r>
                          </w:p>
                          <w:p w:rsidR="006075A3" w:rsidRDefault="00607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pt;margin-top:12.25pt;width:246.55pt;height:2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">
                <v:textbox>
                  <w:txbxContent>
                    <w:p w:rsidR="006075A3" w:rsidRPr="009A455D" w:rsidRDefault="006075A3" w:rsidP="004C3AB2">
                      <w:pPr>
                        <w:spacing w:after="0"/>
                        <w:ind w:right="850"/>
                        <w:jc w:val="center"/>
                        <w:rPr>
                          <w:b/>
                          <w:sz w:val="28"/>
                          <w:szCs w:val="28"/>
                        </w:rPr>
                      </w:pPr>
                      <w:r w:rsidRPr="009A455D">
                        <w:rPr>
                          <w:b/>
                          <w:sz w:val="28"/>
                          <w:szCs w:val="28"/>
                        </w:rPr>
                        <w:t xml:space="preserve">Figure </w:t>
                      </w:r>
                      <w:r>
                        <w:rPr>
                          <w:b/>
                          <w:sz w:val="28"/>
                          <w:szCs w:val="28"/>
                        </w:rPr>
                        <w:t>5</w:t>
                      </w:r>
                    </w:p>
                    <w:p w:rsidR="006075A3" w:rsidRDefault="006075A3" w:rsidP="009A455D">
                      <w:pPr>
                        <w:jc w:val="center"/>
                      </w:pPr>
                      <w:r>
                        <w:rPr>
                          <w:noProof/>
                        </w:rPr>
                        <w:drawing>
                          <wp:inline distT="0" distB="0" distL="0" distR="0" wp14:anchorId="31682786" wp14:editId="03C11720">
                            <wp:extent cx="2978234" cy="23636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icsTaxiCap.jpg.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978234" cy="2363638"/>
                                    </a:xfrm>
                                    <a:prstGeom prst="rect">
                                      <a:avLst/>
                                    </a:prstGeom>
                                  </pic:spPr>
                                </pic:pic>
                              </a:graphicData>
                            </a:graphic>
                          </wp:inline>
                        </w:drawing>
                      </w:r>
                    </w:p>
                    <w:p w:rsidR="006075A3" w:rsidRDefault="006075A3"/>
                  </w:txbxContent>
                </v:textbox>
                <w10:wrap type="square"/>
              </v:shape>
            </w:pict>
          </mc:Fallback>
        </mc:AlternateContent>
      </w:r>
    </w:p>
    <w:p w:rsidR="004B76DB" w:rsidRDefault="004B76DB" w:rsidP="00A770FC"/>
    <w:p w:rsidR="004B76DB" w:rsidRDefault="004B76DB" w:rsidP="00A770FC"/>
    <w:p w:rsidR="004B76DB" w:rsidRDefault="004B76DB" w:rsidP="00A770FC"/>
    <w:p w:rsidR="004B76DB" w:rsidRDefault="004B76DB" w:rsidP="00A770FC"/>
    <w:p w:rsidR="004B76DB" w:rsidRDefault="004B76DB" w:rsidP="00A770FC"/>
    <w:p w:rsidR="004B76DB" w:rsidRDefault="004B76DB" w:rsidP="00A770FC"/>
    <w:p w:rsidR="004B76DB" w:rsidRDefault="004B76DB" w:rsidP="00A770FC"/>
    <w:p w:rsidR="005743F6" w:rsidRDefault="005743F6" w:rsidP="005743F6">
      <w:pPr>
        <w:spacing w:after="0" w:line="480" w:lineRule="auto"/>
        <w:rPr>
          <w:rFonts w:ascii="Times New Roman" w:hAnsi="Times New Roman" w:cs="Times New Roman"/>
          <w:sz w:val="24"/>
          <w:szCs w:val="24"/>
        </w:rPr>
      </w:pPr>
    </w:p>
    <w:p w:rsidR="005743F6" w:rsidRDefault="005743F6" w:rsidP="005743F6">
      <w:pPr>
        <w:spacing w:after="0" w:line="480" w:lineRule="auto"/>
        <w:rPr>
          <w:rFonts w:ascii="Times New Roman" w:hAnsi="Times New Roman" w:cs="Times New Roman"/>
          <w:sz w:val="24"/>
          <w:szCs w:val="24"/>
        </w:rPr>
      </w:pPr>
    </w:p>
    <w:p w:rsidR="00A770FC" w:rsidRPr="005743F6" w:rsidRDefault="005743F6" w:rsidP="005743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30.</w:t>
      </w:r>
      <w:r>
        <w:rPr>
          <w:rFonts w:ascii="Times New Roman" w:hAnsi="Times New Roman" w:cs="Times New Roman"/>
          <w:sz w:val="24"/>
          <w:szCs w:val="24"/>
        </w:rPr>
        <w:tab/>
      </w:r>
      <w:r w:rsidR="009A455D" w:rsidRPr="005743F6">
        <w:rPr>
          <w:rFonts w:ascii="Times New Roman" w:hAnsi="Times New Roman" w:cs="Times New Roman"/>
          <w:sz w:val="24"/>
          <w:szCs w:val="24"/>
        </w:rPr>
        <w:t>Milwaukee has allowed fares to incre</w:t>
      </w:r>
      <w:r w:rsidR="00033524" w:rsidRPr="005743F6">
        <w:rPr>
          <w:rFonts w:ascii="Times New Roman" w:hAnsi="Times New Roman" w:cs="Times New Roman"/>
          <w:sz w:val="24"/>
          <w:szCs w:val="24"/>
        </w:rPr>
        <w:t xml:space="preserve">ase but at </w:t>
      </w:r>
      <w:r w:rsidR="008A567C" w:rsidRPr="005743F6">
        <w:rPr>
          <w:rFonts w:ascii="Times New Roman" w:hAnsi="Times New Roman" w:cs="Times New Roman"/>
          <w:sz w:val="24"/>
          <w:szCs w:val="24"/>
        </w:rPr>
        <w:t xml:space="preserve">a </w:t>
      </w:r>
      <w:r w:rsidR="00033524" w:rsidRPr="005743F6">
        <w:rPr>
          <w:rFonts w:ascii="Times New Roman" w:hAnsi="Times New Roman" w:cs="Times New Roman"/>
          <w:sz w:val="24"/>
          <w:szCs w:val="24"/>
        </w:rPr>
        <w:t>much slower pace tha</w:t>
      </w:r>
      <w:r w:rsidR="009A455D" w:rsidRPr="005743F6">
        <w:rPr>
          <w:rFonts w:ascii="Times New Roman" w:hAnsi="Times New Roman" w:cs="Times New Roman"/>
          <w:sz w:val="24"/>
          <w:szCs w:val="24"/>
        </w:rPr>
        <w:t xml:space="preserve">n demand. </w:t>
      </w:r>
      <w:r w:rsidR="00743CCB" w:rsidRPr="005743F6">
        <w:rPr>
          <w:rFonts w:ascii="Times New Roman" w:hAnsi="Times New Roman" w:cs="Times New Roman"/>
          <w:sz w:val="24"/>
          <w:szCs w:val="24"/>
        </w:rPr>
        <w:t>As a result, t</w:t>
      </w:r>
      <w:r w:rsidR="00BA7F09" w:rsidRPr="005743F6">
        <w:rPr>
          <w:rFonts w:ascii="Times New Roman" w:hAnsi="Times New Roman" w:cs="Times New Roman"/>
          <w:sz w:val="24"/>
          <w:szCs w:val="24"/>
        </w:rPr>
        <w:t xml:space="preserve">axis have become more scarce relative to demand. </w:t>
      </w:r>
      <w:r w:rsidR="009A455D" w:rsidRPr="005743F6">
        <w:rPr>
          <w:rFonts w:ascii="Times New Roman" w:hAnsi="Times New Roman" w:cs="Times New Roman"/>
          <w:sz w:val="24"/>
          <w:szCs w:val="24"/>
        </w:rPr>
        <w:t>As long as company and vehicle owners believe the cap will stay in place</w:t>
      </w:r>
      <w:r w:rsidR="00BA7F09" w:rsidRPr="005743F6">
        <w:rPr>
          <w:rFonts w:ascii="Times New Roman" w:hAnsi="Times New Roman" w:cs="Times New Roman"/>
          <w:sz w:val="24"/>
          <w:szCs w:val="24"/>
        </w:rPr>
        <w:t xml:space="preserve"> (and supply will not increase)</w:t>
      </w:r>
      <w:r w:rsidR="009A455D" w:rsidRPr="005743F6">
        <w:rPr>
          <w:rFonts w:ascii="Times New Roman" w:hAnsi="Times New Roman" w:cs="Times New Roman"/>
          <w:sz w:val="24"/>
          <w:szCs w:val="24"/>
        </w:rPr>
        <w:t xml:space="preserve">, they will continue </w:t>
      </w:r>
      <w:r w:rsidR="00F4515F" w:rsidRPr="005743F6">
        <w:rPr>
          <w:rFonts w:ascii="Times New Roman" w:hAnsi="Times New Roman" w:cs="Times New Roman"/>
          <w:sz w:val="24"/>
          <w:szCs w:val="24"/>
        </w:rPr>
        <w:t xml:space="preserve">to </w:t>
      </w:r>
      <w:r w:rsidR="009A455D" w:rsidRPr="005743F6">
        <w:rPr>
          <w:rFonts w:ascii="Times New Roman" w:hAnsi="Times New Roman" w:cs="Times New Roman"/>
          <w:sz w:val="24"/>
          <w:szCs w:val="24"/>
        </w:rPr>
        <w:t>buy vehicle licenses, usually through private sales, until all the monopo</w:t>
      </w:r>
      <w:r w:rsidR="00033524" w:rsidRPr="005743F6">
        <w:rPr>
          <w:rFonts w:ascii="Times New Roman" w:hAnsi="Times New Roman" w:cs="Times New Roman"/>
          <w:sz w:val="24"/>
          <w:szCs w:val="24"/>
        </w:rPr>
        <w:t xml:space="preserve">ly rents are exhausted </w:t>
      </w:r>
      <w:r w:rsidR="0087350C" w:rsidRPr="005743F6">
        <w:rPr>
          <w:rFonts w:ascii="Times New Roman" w:hAnsi="Times New Roman" w:cs="Times New Roman"/>
          <w:sz w:val="24"/>
          <w:szCs w:val="24"/>
        </w:rPr>
        <w:t xml:space="preserve">through bidding </w:t>
      </w:r>
      <w:r w:rsidR="00033524" w:rsidRPr="005743F6">
        <w:rPr>
          <w:rFonts w:ascii="Times New Roman" w:hAnsi="Times New Roman" w:cs="Times New Roman"/>
          <w:sz w:val="24"/>
          <w:szCs w:val="24"/>
        </w:rPr>
        <w:t xml:space="preserve">(the area of the box with the dashed lines). </w:t>
      </w:r>
      <w:r w:rsidR="00BA7F09" w:rsidRPr="005743F6">
        <w:rPr>
          <w:rFonts w:ascii="Times New Roman" w:hAnsi="Times New Roman" w:cs="Times New Roman"/>
          <w:sz w:val="24"/>
          <w:szCs w:val="24"/>
        </w:rPr>
        <w:t xml:space="preserve">As we will see below, these incentives remain in place as long as the potential revenues earned from owning and operating an independent cab are greater than the cost of leasing a cab from an existing vehicle owner or company. </w:t>
      </w:r>
    </w:p>
    <w:p w:rsidR="00B131AB" w:rsidRPr="005743F6" w:rsidRDefault="005743F6" w:rsidP="005743F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r>
      <w:r w:rsidR="0087350C" w:rsidRPr="005743F6">
        <w:rPr>
          <w:rFonts w:ascii="Times New Roman" w:hAnsi="Times New Roman" w:cs="Times New Roman"/>
          <w:sz w:val="24"/>
          <w:szCs w:val="24"/>
        </w:rPr>
        <w:t xml:space="preserve">One consequence of a cap on supply is that current </w:t>
      </w:r>
      <w:r w:rsidR="002255EF">
        <w:rPr>
          <w:rFonts w:ascii="Times New Roman" w:hAnsi="Times New Roman" w:cs="Times New Roman"/>
          <w:sz w:val="24"/>
          <w:szCs w:val="24"/>
        </w:rPr>
        <w:t xml:space="preserve">licensed </w:t>
      </w:r>
      <w:r w:rsidR="0087350C" w:rsidRPr="005743F6">
        <w:rPr>
          <w:rFonts w:ascii="Times New Roman" w:hAnsi="Times New Roman" w:cs="Times New Roman"/>
          <w:sz w:val="24"/>
          <w:szCs w:val="24"/>
        </w:rPr>
        <w:t xml:space="preserve">drivers often have incentives to avoid </w:t>
      </w:r>
      <w:r w:rsidR="002255EF">
        <w:rPr>
          <w:rFonts w:ascii="Times New Roman" w:hAnsi="Times New Roman" w:cs="Times New Roman"/>
          <w:sz w:val="24"/>
          <w:szCs w:val="24"/>
        </w:rPr>
        <w:t xml:space="preserve">the risk inherent in developing </w:t>
      </w:r>
      <w:r w:rsidR="0087350C" w:rsidRPr="005743F6">
        <w:rPr>
          <w:rFonts w:ascii="Times New Roman" w:hAnsi="Times New Roman" w:cs="Times New Roman"/>
          <w:sz w:val="24"/>
          <w:szCs w:val="24"/>
        </w:rPr>
        <w:t xml:space="preserve">new markets. </w:t>
      </w:r>
      <w:r w:rsidR="00B77B3F" w:rsidRPr="005743F6">
        <w:rPr>
          <w:rFonts w:ascii="Times New Roman" w:hAnsi="Times New Roman" w:cs="Times New Roman"/>
          <w:sz w:val="24"/>
          <w:szCs w:val="24"/>
        </w:rPr>
        <w:t xml:space="preserve">If the demand curve shifts out (for any of the reasons identified in footnote </w:t>
      </w:r>
      <w:r w:rsidR="0087350C" w:rsidRPr="005743F6">
        <w:rPr>
          <w:rFonts w:ascii="Times New Roman" w:hAnsi="Times New Roman" w:cs="Times New Roman"/>
          <w:sz w:val="24"/>
          <w:szCs w:val="24"/>
        </w:rPr>
        <w:t>eleven</w:t>
      </w:r>
      <w:r w:rsidR="00B77B3F" w:rsidRPr="005743F6">
        <w:rPr>
          <w:rFonts w:ascii="Times New Roman" w:hAnsi="Times New Roman" w:cs="Times New Roman"/>
          <w:sz w:val="24"/>
          <w:szCs w:val="24"/>
        </w:rPr>
        <w:t>), a portion of the market is not met when the supply of</w:t>
      </w:r>
      <w:r w:rsidR="00D66EBB" w:rsidRPr="005743F6">
        <w:rPr>
          <w:rFonts w:ascii="Times New Roman" w:hAnsi="Times New Roman" w:cs="Times New Roman"/>
          <w:sz w:val="24"/>
          <w:szCs w:val="24"/>
        </w:rPr>
        <w:t xml:space="preserve"> legal taxis is</w:t>
      </w:r>
      <w:r w:rsidR="00B77B3F" w:rsidRPr="005743F6">
        <w:rPr>
          <w:rFonts w:ascii="Times New Roman" w:hAnsi="Times New Roman" w:cs="Times New Roman"/>
          <w:sz w:val="24"/>
          <w:szCs w:val="24"/>
        </w:rPr>
        <w:t xml:space="preserve"> fixed. This unmet demand is represented by the </w:t>
      </w:r>
      <w:r w:rsidR="0087350C" w:rsidRPr="005743F6">
        <w:rPr>
          <w:rFonts w:ascii="Times New Roman" w:hAnsi="Times New Roman" w:cs="Times New Roman"/>
          <w:sz w:val="24"/>
          <w:szCs w:val="24"/>
        </w:rPr>
        <w:t>double-dash</w:t>
      </w:r>
      <w:r w:rsidR="00B77B3F" w:rsidRPr="005743F6">
        <w:rPr>
          <w:rFonts w:ascii="Times New Roman" w:hAnsi="Times New Roman" w:cs="Times New Roman"/>
          <w:sz w:val="24"/>
          <w:szCs w:val="24"/>
        </w:rPr>
        <w:t xml:space="preserve"> box to the </w:t>
      </w:r>
      <w:r w:rsidR="00B77B3F" w:rsidRPr="005743F6">
        <w:rPr>
          <w:rFonts w:ascii="Times New Roman" w:hAnsi="Times New Roman" w:cs="Times New Roman"/>
          <w:sz w:val="24"/>
          <w:szCs w:val="24"/>
        </w:rPr>
        <w:lastRenderedPageBreak/>
        <w:t>right of the vertical supply curve. The legal taxis focus on meeting the higher valued demand under the demand curve to the left of the fixed supply</w:t>
      </w:r>
      <w:r w:rsidR="002255EF">
        <w:rPr>
          <w:rFonts w:ascii="Times New Roman" w:hAnsi="Times New Roman" w:cs="Times New Roman"/>
          <w:sz w:val="24"/>
          <w:szCs w:val="24"/>
        </w:rPr>
        <w:t xml:space="preserve"> curve</w:t>
      </w:r>
      <w:r w:rsidR="00B77B3F" w:rsidRPr="005743F6">
        <w:rPr>
          <w:rFonts w:ascii="Times New Roman" w:hAnsi="Times New Roman" w:cs="Times New Roman"/>
          <w:sz w:val="24"/>
          <w:szCs w:val="24"/>
        </w:rPr>
        <w:t xml:space="preserve">. The demand to the right of the supply curve will be </w:t>
      </w:r>
      <w:r w:rsidR="0087350C" w:rsidRPr="005743F6">
        <w:rPr>
          <w:rFonts w:ascii="Times New Roman" w:hAnsi="Times New Roman" w:cs="Times New Roman"/>
          <w:sz w:val="24"/>
          <w:szCs w:val="24"/>
        </w:rPr>
        <w:t xml:space="preserve">met </w:t>
      </w:r>
      <w:r w:rsidR="00B77B3F" w:rsidRPr="005743F6">
        <w:rPr>
          <w:rFonts w:ascii="Times New Roman" w:hAnsi="Times New Roman" w:cs="Times New Roman"/>
          <w:sz w:val="24"/>
          <w:szCs w:val="24"/>
        </w:rPr>
        <w:t>by illegal, or gypsy, cabs based on the willingness to pay by customers.</w:t>
      </w:r>
      <w:r w:rsidR="00B77B3F" w:rsidRPr="005743F6">
        <w:rPr>
          <w:rStyle w:val="FootnoteReference"/>
          <w:rFonts w:ascii="Times New Roman" w:hAnsi="Times New Roman" w:cs="Times New Roman"/>
          <w:sz w:val="24"/>
          <w:szCs w:val="24"/>
        </w:rPr>
        <w:footnoteReference w:id="11"/>
      </w:r>
      <w:r w:rsidR="00B77B3F" w:rsidRPr="005743F6">
        <w:rPr>
          <w:rFonts w:ascii="Times New Roman" w:hAnsi="Times New Roman" w:cs="Times New Roman"/>
          <w:sz w:val="24"/>
          <w:szCs w:val="24"/>
        </w:rPr>
        <w:t xml:space="preserve"> </w:t>
      </w:r>
    </w:p>
    <w:p w:rsidR="007F7605" w:rsidRPr="005743F6" w:rsidRDefault="008121F2" w:rsidP="008121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r>
      <w:r w:rsidR="00033524" w:rsidRPr="005743F6">
        <w:rPr>
          <w:rFonts w:ascii="Times New Roman" w:hAnsi="Times New Roman" w:cs="Times New Roman"/>
          <w:sz w:val="24"/>
          <w:szCs w:val="24"/>
        </w:rPr>
        <w:t xml:space="preserve">While this discussion may seem theoretical, these </w:t>
      </w:r>
      <w:r w:rsidR="0087350C" w:rsidRPr="005743F6">
        <w:rPr>
          <w:rFonts w:ascii="Times New Roman" w:hAnsi="Times New Roman" w:cs="Times New Roman"/>
          <w:sz w:val="24"/>
          <w:szCs w:val="24"/>
        </w:rPr>
        <w:t>effects</w:t>
      </w:r>
      <w:r w:rsidR="00033524" w:rsidRPr="005743F6">
        <w:rPr>
          <w:rFonts w:ascii="Times New Roman" w:hAnsi="Times New Roman" w:cs="Times New Roman"/>
          <w:sz w:val="24"/>
          <w:szCs w:val="24"/>
        </w:rPr>
        <w:t xml:space="preserve"> are in play in Milwaukee. Interviews with drivers and vehicle owners revealed that as recently as April 2012, taxi vehicle permits were receiving hard bids in the private market </w:t>
      </w:r>
      <w:r w:rsidR="00B131AB" w:rsidRPr="005743F6">
        <w:rPr>
          <w:rFonts w:ascii="Times New Roman" w:hAnsi="Times New Roman" w:cs="Times New Roman"/>
          <w:sz w:val="24"/>
          <w:szCs w:val="24"/>
        </w:rPr>
        <w:t>for</w:t>
      </w:r>
      <w:r w:rsidR="00033524" w:rsidRPr="005743F6">
        <w:rPr>
          <w:rFonts w:ascii="Times New Roman" w:hAnsi="Times New Roman" w:cs="Times New Roman"/>
          <w:sz w:val="24"/>
          <w:szCs w:val="24"/>
        </w:rPr>
        <w:t xml:space="preserve"> $165,000 </w:t>
      </w:r>
      <w:r w:rsidR="004D1816" w:rsidRPr="005743F6">
        <w:rPr>
          <w:rFonts w:ascii="Times New Roman" w:hAnsi="Times New Roman" w:cs="Times New Roman"/>
          <w:sz w:val="24"/>
          <w:szCs w:val="24"/>
        </w:rPr>
        <w:t xml:space="preserve">(August 2011) </w:t>
      </w:r>
      <w:r w:rsidR="00033524" w:rsidRPr="005743F6">
        <w:rPr>
          <w:rFonts w:ascii="Times New Roman" w:hAnsi="Times New Roman" w:cs="Times New Roman"/>
          <w:sz w:val="24"/>
          <w:szCs w:val="24"/>
        </w:rPr>
        <w:t>and $175,000</w:t>
      </w:r>
      <w:r w:rsidR="004D1816" w:rsidRPr="005743F6">
        <w:rPr>
          <w:rFonts w:ascii="Times New Roman" w:hAnsi="Times New Roman" w:cs="Times New Roman"/>
          <w:sz w:val="24"/>
          <w:szCs w:val="24"/>
        </w:rPr>
        <w:t xml:space="preserve"> (March 2012)</w:t>
      </w:r>
      <w:r w:rsidR="00033524" w:rsidRPr="005743F6">
        <w:rPr>
          <w:rFonts w:ascii="Times New Roman" w:hAnsi="Times New Roman" w:cs="Times New Roman"/>
          <w:sz w:val="24"/>
          <w:szCs w:val="24"/>
        </w:rPr>
        <w:t>. Some permit holders were refusing to sell, hoping that they would get as much as $200,000.</w:t>
      </w:r>
      <w:r w:rsidR="004D1816" w:rsidRPr="005743F6">
        <w:rPr>
          <w:rFonts w:ascii="Times New Roman" w:hAnsi="Times New Roman" w:cs="Times New Roman"/>
          <w:sz w:val="24"/>
          <w:szCs w:val="24"/>
        </w:rPr>
        <w:t xml:space="preserve"> In fact, one driver with knowledge of the bidders reported that a permit for sale in March 2012 had received three bids for $200,000 (although it’s unclear whether the sale was closed at this price).</w:t>
      </w:r>
      <w:r w:rsidR="00033524" w:rsidRPr="005743F6">
        <w:rPr>
          <w:rFonts w:ascii="Times New Roman" w:hAnsi="Times New Roman" w:cs="Times New Roman"/>
          <w:sz w:val="24"/>
          <w:szCs w:val="24"/>
        </w:rPr>
        <w:t xml:space="preserve"> Whil</w:t>
      </w:r>
      <w:r w:rsidR="00B423E4" w:rsidRPr="005743F6">
        <w:rPr>
          <w:rFonts w:ascii="Times New Roman" w:hAnsi="Times New Roman" w:cs="Times New Roman"/>
          <w:sz w:val="24"/>
          <w:szCs w:val="24"/>
        </w:rPr>
        <w:t xml:space="preserve">e these values may be inflated, </w:t>
      </w:r>
      <w:r w:rsidR="00033524" w:rsidRPr="005743F6">
        <w:rPr>
          <w:rFonts w:ascii="Times New Roman" w:hAnsi="Times New Roman" w:cs="Times New Roman"/>
          <w:sz w:val="24"/>
          <w:szCs w:val="24"/>
        </w:rPr>
        <w:t xml:space="preserve">prompting </w:t>
      </w:r>
      <w:r w:rsidR="002C5F63" w:rsidRPr="005743F6">
        <w:rPr>
          <w:rFonts w:ascii="Times New Roman" w:hAnsi="Times New Roman" w:cs="Times New Roman"/>
          <w:sz w:val="24"/>
          <w:szCs w:val="24"/>
        </w:rPr>
        <w:t xml:space="preserve">some skeptics </w:t>
      </w:r>
      <w:r w:rsidR="00033524" w:rsidRPr="005743F6">
        <w:rPr>
          <w:rFonts w:ascii="Times New Roman" w:hAnsi="Times New Roman" w:cs="Times New Roman"/>
          <w:sz w:val="24"/>
          <w:szCs w:val="24"/>
        </w:rPr>
        <w:t>to question</w:t>
      </w:r>
      <w:r w:rsidR="002C5F63" w:rsidRPr="005743F6">
        <w:rPr>
          <w:rFonts w:ascii="Times New Roman" w:hAnsi="Times New Roman" w:cs="Times New Roman"/>
          <w:sz w:val="24"/>
          <w:szCs w:val="24"/>
        </w:rPr>
        <w:t xml:space="preserve"> whether private sales of licenses achieve prices of $150,000 or more, even current owners admit paying $80,000 per license</w:t>
      </w:r>
      <w:r w:rsidR="00033524" w:rsidRPr="005743F6">
        <w:rPr>
          <w:rFonts w:ascii="Times New Roman" w:hAnsi="Times New Roman" w:cs="Times New Roman"/>
          <w:sz w:val="24"/>
          <w:szCs w:val="24"/>
        </w:rPr>
        <w:t xml:space="preserve"> recently</w:t>
      </w:r>
      <w:r w:rsidR="002C5F63" w:rsidRPr="005743F6">
        <w:rPr>
          <w:rFonts w:ascii="Times New Roman" w:hAnsi="Times New Roman" w:cs="Times New Roman"/>
          <w:sz w:val="24"/>
          <w:szCs w:val="24"/>
        </w:rPr>
        <w:t>.</w:t>
      </w:r>
      <w:r w:rsidR="002C5F63" w:rsidRPr="005743F6">
        <w:rPr>
          <w:rStyle w:val="FootnoteReference"/>
          <w:rFonts w:ascii="Times New Roman" w:hAnsi="Times New Roman" w:cs="Times New Roman"/>
          <w:sz w:val="24"/>
          <w:szCs w:val="24"/>
        </w:rPr>
        <w:footnoteReference w:id="12"/>
      </w:r>
      <w:r w:rsidR="00033524" w:rsidRPr="005743F6">
        <w:rPr>
          <w:rFonts w:ascii="Times New Roman" w:hAnsi="Times New Roman" w:cs="Times New Roman"/>
          <w:sz w:val="24"/>
          <w:szCs w:val="24"/>
        </w:rPr>
        <w:t xml:space="preserve"> </w:t>
      </w:r>
      <w:r w:rsidR="009614B5" w:rsidRPr="005743F6">
        <w:rPr>
          <w:rFonts w:ascii="Times New Roman" w:hAnsi="Times New Roman" w:cs="Times New Roman"/>
          <w:sz w:val="24"/>
          <w:szCs w:val="24"/>
        </w:rPr>
        <w:t>T</w:t>
      </w:r>
      <w:r w:rsidR="00C56940" w:rsidRPr="005743F6">
        <w:rPr>
          <w:rFonts w:ascii="Times New Roman" w:hAnsi="Times New Roman" w:cs="Times New Roman"/>
          <w:sz w:val="24"/>
          <w:szCs w:val="24"/>
        </w:rPr>
        <w:t>he taxi vehicle permit fee for the City of Milwaukee is $175</w:t>
      </w:r>
      <w:r w:rsidR="009614B5" w:rsidRPr="005743F6">
        <w:rPr>
          <w:rFonts w:ascii="Times New Roman" w:hAnsi="Times New Roman" w:cs="Times New Roman"/>
          <w:sz w:val="24"/>
          <w:szCs w:val="24"/>
        </w:rPr>
        <w:t xml:space="preserve">, implying that the bids </w:t>
      </w:r>
      <w:r w:rsidR="00C56940" w:rsidRPr="005743F6">
        <w:rPr>
          <w:rFonts w:ascii="Times New Roman" w:hAnsi="Times New Roman" w:cs="Times New Roman"/>
          <w:sz w:val="24"/>
          <w:szCs w:val="24"/>
        </w:rPr>
        <w:t xml:space="preserve">in the private market </w:t>
      </w:r>
      <w:r w:rsidR="009614B5" w:rsidRPr="005743F6">
        <w:rPr>
          <w:rFonts w:ascii="Times New Roman" w:hAnsi="Times New Roman" w:cs="Times New Roman"/>
          <w:sz w:val="24"/>
          <w:szCs w:val="24"/>
        </w:rPr>
        <w:t xml:space="preserve">are </w:t>
      </w:r>
      <w:r w:rsidR="00C56940" w:rsidRPr="005743F6">
        <w:rPr>
          <w:rFonts w:ascii="Times New Roman" w:hAnsi="Times New Roman" w:cs="Times New Roman"/>
          <w:sz w:val="24"/>
          <w:szCs w:val="24"/>
        </w:rPr>
        <w:t>direct and measurable evidence of a mismatch between the supply and demand for taxicabs in the Milwaukee market.</w:t>
      </w:r>
      <w:r w:rsidR="009614B5" w:rsidRPr="005743F6">
        <w:rPr>
          <w:rFonts w:ascii="Times New Roman" w:hAnsi="Times New Roman" w:cs="Times New Roman"/>
          <w:sz w:val="24"/>
          <w:szCs w:val="24"/>
        </w:rPr>
        <w:t xml:space="preserve"> </w:t>
      </w:r>
      <w:r w:rsidR="007F7605" w:rsidRPr="005743F6">
        <w:rPr>
          <w:rFonts w:ascii="Times New Roman" w:hAnsi="Times New Roman" w:cs="Times New Roman"/>
          <w:sz w:val="24"/>
          <w:szCs w:val="24"/>
        </w:rPr>
        <w:t xml:space="preserve"> The taxi vehicle cap creates an economic environment where potential cab owners will bid up the price of a permit until the</w:t>
      </w:r>
      <w:r w:rsidR="009614B5" w:rsidRPr="005743F6">
        <w:rPr>
          <w:rFonts w:ascii="Times New Roman" w:hAnsi="Times New Roman" w:cs="Times New Roman"/>
          <w:sz w:val="24"/>
          <w:szCs w:val="24"/>
        </w:rPr>
        <w:t xml:space="preserve"> </w:t>
      </w:r>
      <w:r w:rsidR="007F7605" w:rsidRPr="005743F6">
        <w:rPr>
          <w:rFonts w:ascii="Times New Roman" w:hAnsi="Times New Roman" w:cs="Times New Roman"/>
          <w:sz w:val="24"/>
          <w:szCs w:val="24"/>
        </w:rPr>
        <w:t xml:space="preserve">monopoly rents are completely exhausted. This price will be higher than the permit price because the shortage created through the cap creates a perception that competition will not reduce revenues. These higher rents are not a result of consumers willingly </w:t>
      </w:r>
      <w:r w:rsidR="007F7605" w:rsidRPr="005743F6">
        <w:rPr>
          <w:rFonts w:ascii="Times New Roman" w:hAnsi="Times New Roman" w:cs="Times New Roman"/>
          <w:sz w:val="24"/>
          <w:szCs w:val="24"/>
        </w:rPr>
        <w:lastRenderedPageBreak/>
        <w:t xml:space="preserve">bidding up prices for a better quality product. In fact, service quality may well have fallen.  On the contrary, these higher revenues generated for current license holders are a near pure artifact of public policy that benefits existing vehicle permit holders at the expense of taxi users and potential entrepreneurs. </w:t>
      </w:r>
    </w:p>
    <w:p w:rsidR="009614B5" w:rsidRPr="005743F6" w:rsidRDefault="008121F2" w:rsidP="008121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7F7605" w:rsidRPr="005743F6">
        <w:rPr>
          <w:rFonts w:ascii="Times New Roman" w:hAnsi="Times New Roman" w:cs="Times New Roman"/>
          <w:sz w:val="24"/>
          <w:szCs w:val="24"/>
        </w:rPr>
        <w:t>On a more practical level</w:t>
      </w:r>
      <w:r w:rsidR="009614B5" w:rsidRPr="005743F6">
        <w:rPr>
          <w:rFonts w:ascii="Times New Roman" w:hAnsi="Times New Roman" w:cs="Times New Roman"/>
          <w:sz w:val="24"/>
          <w:szCs w:val="24"/>
        </w:rPr>
        <w:t xml:space="preserve">, limiting the supply of taxis in Milwaukee means </w:t>
      </w:r>
      <w:r w:rsidR="005D4388">
        <w:rPr>
          <w:rFonts w:ascii="Times New Roman" w:hAnsi="Times New Roman" w:cs="Times New Roman"/>
          <w:sz w:val="24"/>
          <w:szCs w:val="24"/>
        </w:rPr>
        <w:t xml:space="preserve">the simple act of </w:t>
      </w:r>
      <w:r w:rsidR="00A447C9" w:rsidRPr="005743F6">
        <w:rPr>
          <w:rFonts w:ascii="Times New Roman" w:hAnsi="Times New Roman" w:cs="Times New Roman"/>
          <w:sz w:val="24"/>
          <w:szCs w:val="24"/>
        </w:rPr>
        <w:t>purchasing a legal entitlement to operate one taxicab in Milwaukee</w:t>
      </w:r>
      <w:r w:rsidR="00596469" w:rsidRPr="005743F6">
        <w:rPr>
          <w:rFonts w:ascii="Times New Roman" w:hAnsi="Times New Roman" w:cs="Times New Roman"/>
          <w:sz w:val="24"/>
          <w:szCs w:val="24"/>
        </w:rPr>
        <w:t xml:space="preserve"> </w:t>
      </w:r>
      <w:r w:rsidR="005D4388">
        <w:rPr>
          <w:rFonts w:ascii="Times New Roman" w:hAnsi="Times New Roman" w:cs="Times New Roman"/>
          <w:sz w:val="24"/>
          <w:szCs w:val="24"/>
        </w:rPr>
        <w:t>also</w:t>
      </w:r>
      <w:r w:rsidR="00CB7230" w:rsidRPr="005743F6">
        <w:rPr>
          <w:rFonts w:ascii="Times New Roman" w:hAnsi="Times New Roman" w:cs="Times New Roman"/>
          <w:sz w:val="24"/>
          <w:szCs w:val="24"/>
        </w:rPr>
        <w:t xml:space="preserve"> </w:t>
      </w:r>
      <w:r w:rsidR="007F7605" w:rsidRPr="005743F6">
        <w:rPr>
          <w:rFonts w:ascii="Times New Roman" w:hAnsi="Times New Roman" w:cs="Times New Roman"/>
          <w:sz w:val="24"/>
          <w:szCs w:val="24"/>
        </w:rPr>
        <w:t xml:space="preserve">requires financing a purchase </w:t>
      </w:r>
      <w:r w:rsidR="00A447C9" w:rsidRPr="005743F6">
        <w:rPr>
          <w:rFonts w:ascii="Times New Roman" w:hAnsi="Times New Roman" w:cs="Times New Roman"/>
          <w:sz w:val="24"/>
          <w:szCs w:val="24"/>
        </w:rPr>
        <w:t xml:space="preserve">equivalent to </w:t>
      </w:r>
      <w:r w:rsidR="007F7605" w:rsidRPr="005743F6">
        <w:rPr>
          <w:rFonts w:ascii="Times New Roman" w:hAnsi="Times New Roman" w:cs="Times New Roman"/>
          <w:sz w:val="24"/>
          <w:szCs w:val="24"/>
        </w:rPr>
        <w:t xml:space="preserve">the value of </w:t>
      </w:r>
      <w:r w:rsidR="00A447C9" w:rsidRPr="005743F6">
        <w:rPr>
          <w:rFonts w:ascii="Times New Roman" w:hAnsi="Times New Roman" w:cs="Times New Roman"/>
          <w:sz w:val="24"/>
          <w:szCs w:val="24"/>
        </w:rPr>
        <w:t xml:space="preserve">a </w:t>
      </w:r>
      <w:r w:rsidR="007F7605" w:rsidRPr="005743F6">
        <w:rPr>
          <w:rFonts w:ascii="Times New Roman" w:hAnsi="Times New Roman" w:cs="Times New Roman"/>
          <w:sz w:val="24"/>
          <w:szCs w:val="24"/>
        </w:rPr>
        <w:t>middle-</w:t>
      </w:r>
      <w:r w:rsidR="00676ED1" w:rsidRPr="005743F6">
        <w:rPr>
          <w:rFonts w:ascii="Times New Roman" w:hAnsi="Times New Roman" w:cs="Times New Roman"/>
          <w:sz w:val="24"/>
          <w:szCs w:val="24"/>
        </w:rPr>
        <w:t xml:space="preserve">income </w:t>
      </w:r>
      <w:r w:rsidR="00A447C9" w:rsidRPr="005743F6">
        <w:rPr>
          <w:rFonts w:ascii="Times New Roman" w:hAnsi="Times New Roman" w:cs="Times New Roman"/>
          <w:sz w:val="24"/>
          <w:szCs w:val="24"/>
        </w:rPr>
        <w:t xml:space="preserve">home. </w:t>
      </w:r>
      <w:r w:rsidR="007F7605" w:rsidRPr="005743F6">
        <w:rPr>
          <w:rFonts w:ascii="Times New Roman" w:hAnsi="Times New Roman" w:cs="Times New Roman"/>
          <w:sz w:val="24"/>
          <w:szCs w:val="24"/>
        </w:rPr>
        <w:t>For example</w:t>
      </w:r>
      <w:r w:rsidR="00676ED1" w:rsidRPr="005743F6">
        <w:rPr>
          <w:rFonts w:ascii="Times New Roman" w:hAnsi="Times New Roman" w:cs="Times New Roman"/>
          <w:sz w:val="24"/>
          <w:szCs w:val="24"/>
        </w:rPr>
        <w:t>, the average residential property in Milwaukee was valued at $106,379</w:t>
      </w:r>
      <w:r w:rsidR="007F7605" w:rsidRPr="005743F6">
        <w:rPr>
          <w:rFonts w:ascii="Times New Roman" w:hAnsi="Times New Roman" w:cs="Times New Roman"/>
          <w:sz w:val="24"/>
          <w:szCs w:val="24"/>
        </w:rPr>
        <w:t xml:space="preserve"> in 2012</w:t>
      </w:r>
      <w:r w:rsidR="00676ED1" w:rsidRPr="005743F6">
        <w:rPr>
          <w:rFonts w:ascii="Times New Roman" w:hAnsi="Times New Roman" w:cs="Times New Roman"/>
          <w:sz w:val="24"/>
          <w:szCs w:val="24"/>
        </w:rPr>
        <w:t>, down from $122,794 in 2011 and the peak of $133,000 in 2008 (before the recession).</w:t>
      </w:r>
      <w:r w:rsidR="00164669" w:rsidRPr="005743F6">
        <w:rPr>
          <w:rStyle w:val="FootnoteReference"/>
          <w:rFonts w:ascii="Times New Roman" w:hAnsi="Times New Roman" w:cs="Times New Roman"/>
          <w:sz w:val="24"/>
          <w:szCs w:val="24"/>
        </w:rPr>
        <w:footnoteReference w:id="13"/>
      </w:r>
      <w:r w:rsidR="00676ED1" w:rsidRPr="005743F6">
        <w:rPr>
          <w:rFonts w:ascii="Times New Roman" w:hAnsi="Times New Roman" w:cs="Times New Roman"/>
          <w:sz w:val="24"/>
          <w:szCs w:val="24"/>
        </w:rPr>
        <w:t xml:space="preserve"> </w:t>
      </w:r>
      <w:r w:rsidR="003503EC" w:rsidRPr="005743F6">
        <w:rPr>
          <w:rFonts w:ascii="Times New Roman" w:hAnsi="Times New Roman" w:cs="Times New Roman"/>
          <w:sz w:val="24"/>
          <w:szCs w:val="24"/>
        </w:rPr>
        <w:t>This point is worth exploring in more detail.</w:t>
      </w:r>
    </w:p>
    <w:p w:rsidR="00261599" w:rsidRPr="005743F6" w:rsidRDefault="00261599" w:rsidP="005743F6">
      <w:pPr>
        <w:spacing w:after="0" w:line="480" w:lineRule="auto"/>
        <w:rPr>
          <w:rFonts w:ascii="Times New Roman" w:hAnsi="Times New Roman" w:cs="Times New Roman"/>
          <w:i/>
          <w:sz w:val="24"/>
          <w:szCs w:val="24"/>
        </w:rPr>
      </w:pPr>
      <w:r w:rsidRPr="005743F6">
        <w:rPr>
          <w:rFonts w:ascii="Times New Roman" w:hAnsi="Times New Roman" w:cs="Times New Roman"/>
          <w:i/>
          <w:sz w:val="24"/>
          <w:szCs w:val="24"/>
        </w:rPr>
        <w:t>3.1  Effect of Taxi Permit Prices on Entrepreneurial Opportunity in Milwaukee</w:t>
      </w:r>
    </w:p>
    <w:p w:rsidR="00EF344A" w:rsidRPr="005743F6" w:rsidRDefault="008121F2" w:rsidP="008121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r>
      <w:r w:rsidR="009614B5" w:rsidRPr="005743F6">
        <w:rPr>
          <w:rFonts w:ascii="Times New Roman" w:hAnsi="Times New Roman" w:cs="Times New Roman"/>
          <w:sz w:val="24"/>
          <w:szCs w:val="24"/>
        </w:rPr>
        <w:t>P</w:t>
      </w:r>
      <w:r w:rsidR="004C0899" w:rsidRPr="005743F6">
        <w:rPr>
          <w:rFonts w:ascii="Times New Roman" w:hAnsi="Times New Roman" w:cs="Times New Roman"/>
          <w:sz w:val="24"/>
          <w:szCs w:val="24"/>
        </w:rPr>
        <w:t xml:space="preserve">ermit prices </w:t>
      </w:r>
      <w:r w:rsidR="009614B5" w:rsidRPr="005743F6">
        <w:rPr>
          <w:rFonts w:ascii="Times New Roman" w:hAnsi="Times New Roman" w:cs="Times New Roman"/>
          <w:sz w:val="24"/>
          <w:szCs w:val="24"/>
        </w:rPr>
        <w:t xml:space="preserve">in the tens of thousands of dollars </w:t>
      </w:r>
      <w:r w:rsidR="004C0899" w:rsidRPr="005743F6">
        <w:rPr>
          <w:rFonts w:ascii="Times New Roman" w:hAnsi="Times New Roman" w:cs="Times New Roman"/>
          <w:sz w:val="24"/>
          <w:szCs w:val="24"/>
        </w:rPr>
        <w:t>effectively put vehicle ownership outside the reach of the typical taxi driver in Milwaukee. According to the U.S. Bureau o</w:t>
      </w:r>
      <w:r w:rsidR="000C32FB" w:rsidRPr="005743F6">
        <w:rPr>
          <w:rFonts w:ascii="Times New Roman" w:hAnsi="Times New Roman" w:cs="Times New Roman"/>
          <w:sz w:val="24"/>
          <w:szCs w:val="24"/>
        </w:rPr>
        <w:t>f Labor Statistics (BLS), t</w:t>
      </w:r>
      <w:r w:rsidR="004C0899" w:rsidRPr="005743F6">
        <w:rPr>
          <w:rFonts w:ascii="Times New Roman" w:hAnsi="Times New Roman" w:cs="Times New Roman"/>
          <w:sz w:val="24"/>
          <w:szCs w:val="24"/>
        </w:rPr>
        <w:t xml:space="preserve">he average wage of a taxi and/or limousine driver in </w:t>
      </w:r>
      <w:r w:rsidR="00261599" w:rsidRPr="005743F6">
        <w:rPr>
          <w:rFonts w:ascii="Times New Roman" w:hAnsi="Times New Roman" w:cs="Times New Roman"/>
          <w:sz w:val="24"/>
          <w:szCs w:val="24"/>
        </w:rPr>
        <w:t xml:space="preserve">the </w:t>
      </w:r>
      <w:r w:rsidR="004C0899" w:rsidRPr="005743F6">
        <w:rPr>
          <w:rFonts w:ascii="Times New Roman" w:hAnsi="Times New Roman" w:cs="Times New Roman"/>
          <w:sz w:val="24"/>
          <w:szCs w:val="24"/>
        </w:rPr>
        <w:t xml:space="preserve">Milwaukee </w:t>
      </w:r>
      <w:r w:rsidR="00261599" w:rsidRPr="005743F6">
        <w:rPr>
          <w:rFonts w:ascii="Times New Roman" w:hAnsi="Times New Roman" w:cs="Times New Roman"/>
          <w:sz w:val="24"/>
          <w:szCs w:val="24"/>
        </w:rPr>
        <w:t xml:space="preserve">metropolitan area </w:t>
      </w:r>
      <w:r w:rsidR="004C0899" w:rsidRPr="005743F6">
        <w:rPr>
          <w:rFonts w:ascii="Times New Roman" w:hAnsi="Times New Roman" w:cs="Times New Roman"/>
          <w:sz w:val="24"/>
          <w:szCs w:val="24"/>
        </w:rPr>
        <w:t xml:space="preserve">is $21,850. This estimate, however, may be low. The BLS </w:t>
      </w:r>
      <w:r w:rsidR="00261599" w:rsidRPr="005743F6">
        <w:rPr>
          <w:rFonts w:ascii="Times New Roman" w:hAnsi="Times New Roman" w:cs="Times New Roman"/>
          <w:sz w:val="24"/>
          <w:szCs w:val="24"/>
        </w:rPr>
        <w:t xml:space="preserve">derives its </w:t>
      </w:r>
      <w:r w:rsidR="004C0899" w:rsidRPr="005743F6">
        <w:rPr>
          <w:rFonts w:ascii="Times New Roman" w:hAnsi="Times New Roman" w:cs="Times New Roman"/>
          <w:sz w:val="24"/>
          <w:szCs w:val="24"/>
        </w:rPr>
        <w:t xml:space="preserve">annual figure based on an </w:t>
      </w:r>
      <w:r w:rsidR="00261599" w:rsidRPr="005743F6">
        <w:rPr>
          <w:rFonts w:ascii="Times New Roman" w:hAnsi="Times New Roman" w:cs="Times New Roman"/>
          <w:sz w:val="24"/>
          <w:szCs w:val="24"/>
        </w:rPr>
        <w:t xml:space="preserve">estimated </w:t>
      </w:r>
      <w:r w:rsidR="004C0899" w:rsidRPr="005743F6">
        <w:rPr>
          <w:rFonts w:ascii="Times New Roman" w:hAnsi="Times New Roman" w:cs="Times New Roman"/>
          <w:sz w:val="24"/>
          <w:szCs w:val="24"/>
        </w:rPr>
        <w:t>hourl</w:t>
      </w:r>
      <w:r w:rsidR="003503EC" w:rsidRPr="005743F6">
        <w:rPr>
          <w:rFonts w:ascii="Times New Roman" w:hAnsi="Times New Roman" w:cs="Times New Roman"/>
          <w:sz w:val="24"/>
          <w:szCs w:val="24"/>
        </w:rPr>
        <w:t>y wage rate and then adjusts this compensation</w:t>
      </w:r>
      <w:r w:rsidR="004C0899" w:rsidRPr="005743F6">
        <w:rPr>
          <w:rFonts w:ascii="Times New Roman" w:hAnsi="Times New Roman" w:cs="Times New Roman"/>
          <w:sz w:val="24"/>
          <w:szCs w:val="24"/>
        </w:rPr>
        <w:t xml:space="preserve"> </w:t>
      </w:r>
      <w:r w:rsidR="003503EC" w:rsidRPr="005743F6">
        <w:rPr>
          <w:rFonts w:ascii="Times New Roman" w:hAnsi="Times New Roman" w:cs="Times New Roman"/>
          <w:sz w:val="24"/>
          <w:szCs w:val="24"/>
        </w:rPr>
        <w:t xml:space="preserve">to reflect </w:t>
      </w:r>
      <w:r w:rsidR="004C0899" w:rsidRPr="005743F6">
        <w:rPr>
          <w:rFonts w:ascii="Times New Roman" w:hAnsi="Times New Roman" w:cs="Times New Roman"/>
          <w:sz w:val="24"/>
          <w:szCs w:val="24"/>
        </w:rPr>
        <w:t xml:space="preserve">a typical full-time 40 hour </w:t>
      </w:r>
      <w:r w:rsidR="003503EC" w:rsidRPr="005743F6">
        <w:rPr>
          <w:rFonts w:ascii="Times New Roman" w:hAnsi="Times New Roman" w:cs="Times New Roman"/>
          <w:sz w:val="24"/>
          <w:szCs w:val="24"/>
        </w:rPr>
        <w:t xml:space="preserve">work </w:t>
      </w:r>
      <w:r w:rsidR="004C0899" w:rsidRPr="005743F6">
        <w:rPr>
          <w:rFonts w:ascii="Times New Roman" w:hAnsi="Times New Roman" w:cs="Times New Roman"/>
          <w:sz w:val="24"/>
          <w:szCs w:val="24"/>
        </w:rPr>
        <w:t xml:space="preserve">week and year (2,080 hours). Many </w:t>
      </w:r>
      <w:r w:rsidR="00580BD2" w:rsidRPr="005743F6">
        <w:rPr>
          <w:rFonts w:ascii="Times New Roman" w:hAnsi="Times New Roman" w:cs="Times New Roman"/>
          <w:sz w:val="24"/>
          <w:szCs w:val="24"/>
        </w:rPr>
        <w:t>drivers work on 12 hour shifts, six and sometimes seven days per week, indicating that work weeks involve</w:t>
      </w:r>
      <w:r w:rsidR="004C0899" w:rsidRPr="005743F6">
        <w:rPr>
          <w:rFonts w:ascii="Times New Roman" w:hAnsi="Times New Roman" w:cs="Times New Roman"/>
          <w:sz w:val="24"/>
          <w:szCs w:val="24"/>
        </w:rPr>
        <w:t xml:space="preserve"> hours significantly greater than 40 hours</w:t>
      </w:r>
      <w:r w:rsidR="00580BD2" w:rsidRPr="005743F6">
        <w:rPr>
          <w:rFonts w:ascii="Times New Roman" w:hAnsi="Times New Roman" w:cs="Times New Roman"/>
          <w:sz w:val="24"/>
          <w:szCs w:val="24"/>
        </w:rPr>
        <w:t>. Data from s</w:t>
      </w:r>
      <w:r w:rsidR="004C0899" w:rsidRPr="005743F6">
        <w:rPr>
          <w:rFonts w:ascii="Times New Roman" w:hAnsi="Times New Roman" w:cs="Times New Roman"/>
          <w:sz w:val="24"/>
          <w:szCs w:val="24"/>
        </w:rPr>
        <w:t xml:space="preserve">alary.com (accessed August 2, 2012) suggests a higher </w:t>
      </w:r>
      <w:r w:rsidR="00580BD2" w:rsidRPr="005743F6">
        <w:rPr>
          <w:rFonts w:ascii="Times New Roman" w:hAnsi="Times New Roman" w:cs="Times New Roman"/>
          <w:sz w:val="24"/>
          <w:szCs w:val="24"/>
        </w:rPr>
        <w:t xml:space="preserve">annual </w:t>
      </w:r>
      <w:r w:rsidR="004C0899" w:rsidRPr="005743F6">
        <w:rPr>
          <w:rFonts w:ascii="Times New Roman" w:hAnsi="Times New Roman" w:cs="Times New Roman"/>
          <w:sz w:val="24"/>
          <w:szCs w:val="24"/>
        </w:rPr>
        <w:t xml:space="preserve">wage, reporting median taxi driver earnings </w:t>
      </w:r>
      <w:r w:rsidR="003503EC" w:rsidRPr="005743F6">
        <w:rPr>
          <w:rFonts w:ascii="Times New Roman" w:hAnsi="Times New Roman" w:cs="Times New Roman"/>
          <w:sz w:val="24"/>
          <w:szCs w:val="24"/>
        </w:rPr>
        <w:t xml:space="preserve">in Milwaukee </w:t>
      </w:r>
      <w:r w:rsidR="004C0899" w:rsidRPr="005743F6">
        <w:rPr>
          <w:rFonts w:ascii="Times New Roman" w:hAnsi="Times New Roman" w:cs="Times New Roman"/>
          <w:sz w:val="24"/>
          <w:szCs w:val="24"/>
        </w:rPr>
        <w:t xml:space="preserve">of $30,299. Half </w:t>
      </w:r>
      <w:r w:rsidR="003503EC" w:rsidRPr="005743F6">
        <w:rPr>
          <w:rFonts w:ascii="Times New Roman" w:hAnsi="Times New Roman" w:cs="Times New Roman"/>
          <w:sz w:val="24"/>
          <w:szCs w:val="24"/>
        </w:rPr>
        <w:t xml:space="preserve">of the </w:t>
      </w:r>
      <w:r w:rsidR="003503EC" w:rsidRPr="005743F6">
        <w:rPr>
          <w:rFonts w:ascii="Times New Roman" w:hAnsi="Times New Roman" w:cs="Times New Roman"/>
          <w:sz w:val="24"/>
          <w:szCs w:val="24"/>
        </w:rPr>
        <w:lastRenderedPageBreak/>
        <w:t xml:space="preserve">drivers </w:t>
      </w:r>
      <w:r w:rsidR="004C0899" w:rsidRPr="005743F6">
        <w:rPr>
          <w:rFonts w:ascii="Times New Roman" w:hAnsi="Times New Roman" w:cs="Times New Roman"/>
          <w:sz w:val="24"/>
          <w:szCs w:val="24"/>
        </w:rPr>
        <w:t xml:space="preserve">make </w:t>
      </w:r>
      <w:r w:rsidR="00580BD2" w:rsidRPr="005743F6">
        <w:rPr>
          <w:rFonts w:ascii="Times New Roman" w:hAnsi="Times New Roman" w:cs="Times New Roman"/>
          <w:sz w:val="24"/>
          <w:szCs w:val="24"/>
        </w:rPr>
        <w:t xml:space="preserve">between </w:t>
      </w:r>
      <w:r w:rsidR="004C0899" w:rsidRPr="005743F6">
        <w:rPr>
          <w:rFonts w:ascii="Times New Roman" w:hAnsi="Times New Roman" w:cs="Times New Roman"/>
          <w:sz w:val="24"/>
          <w:szCs w:val="24"/>
        </w:rPr>
        <w:t xml:space="preserve">$25,167 and $36,980, according to </w:t>
      </w:r>
      <w:r w:rsidR="00580BD2" w:rsidRPr="005743F6">
        <w:rPr>
          <w:rFonts w:ascii="Times New Roman" w:hAnsi="Times New Roman" w:cs="Times New Roman"/>
          <w:sz w:val="24"/>
          <w:szCs w:val="24"/>
        </w:rPr>
        <w:t xml:space="preserve">the salary.com </w:t>
      </w:r>
      <w:r w:rsidR="004C0899" w:rsidRPr="005743F6">
        <w:rPr>
          <w:rFonts w:ascii="Times New Roman" w:hAnsi="Times New Roman" w:cs="Times New Roman"/>
          <w:sz w:val="24"/>
          <w:szCs w:val="24"/>
        </w:rPr>
        <w:t>data while 10 percent make more than $43,062.</w:t>
      </w:r>
      <w:r w:rsidR="006843AE" w:rsidRPr="005743F6">
        <w:rPr>
          <w:rStyle w:val="FootnoteReference"/>
          <w:rFonts w:ascii="Times New Roman" w:hAnsi="Times New Roman" w:cs="Times New Roman"/>
          <w:sz w:val="24"/>
          <w:szCs w:val="24"/>
        </w:rPr>
        <w:footnoteReference w:id="14"/>
      </w:r>
      <w:r w:rsidR="004C0899" w:rsidRPr="005743F6">
        <w:rPr>
          <w:rFonts w:ascii="Times New Roman" w:hAnsi="Times New Roman" w:cs="Times New Roman"/>
          <w:sz w:val="24"/>
          <w:szCs w:val="24"/>
        </w:rPr>
        <w:t xml:space="preserve">  </w:t>
      </w:r>
    </w:p>
    <w:p w:rsidR="004C0899" w:rsidRPr="008121F2" w:rsidRDefault="008121F2" w:rsidP="008121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r>
      <w:r w:rsidR="00EF344A" w:rsidRPr="005743F6">
        <w:rPr>
          <w:rFonts w:ascii="Times New Roman" w:hAnsi="Times New Roman" w:cs="Times New Roman"/>
          <w:sz w:val="24"/>
          <w:szCs w:val="24"/>
        </w:rPr>
        <w:t xml:space="preserve">Low earnings make purchases of taxi permits in Milwaukee particularly problematic. In some very large cities, such as New York, private financing companies have emerged to serve </w:t>
      </w:r>
      <w:r w:rsidR="00223612" w:rsidRPr="005743F6">
        <w:rPr>
          <w:rFonts w:ascii="Times New Roman" w:hAnsi="Times New Roman" w:cs="Times New Roman"/>
          <w:sz w:val="24"/>
          <w:szCs w:val="24"/>
        </w:rPr>
        <w:t xml:space="preserve">in the same </w:t>
      </w:r>
      <w:r w:rsidR="00031742" w:rsidRPr="005743F6">
        <w:rPr>
          <w:rFonts w:ascii="Times New Roman" w:hAnsi="Times New Roman" w:cs="Times New Roman"/>
          <w:sz w:val="24"/>
          <w:szCs w:val="24"/>
        </w:rPr>
        <w:t xml:space="preserve">role </w:t>
      </w:r>
      <w:r w:rsidR="00223612" w:rsidRPr="005743F6">
        <w:rPr>
          <w:rFonts w:ascii="Times New Roman" w:hAnsi="Times New Roman" w:cs="Times New Roman"/>
          <w:sz w:val="24"/>
          <w:szCs w:val="24"/>
        </w:rPr>
        <w:t xml:space="preserve">as </w:t>
      </w:r>
      <w:r w:rsidR="00EF344A" w:rsidRPr="005743F6">
        <w:rPr>
          <w:rFonts w:ascii="Times New Roman" w:hAnsi="Times New Roman" w:cs="Times New Roman"/>
          <w:sz w:val="24"/>
          <w:szCs w:val="24"/>
        </w:rPr>
        <w:t>a commercial bank to provide loans to private parties interested in buying and selling taxi license</w:t>
      </w:r>
      <w:r w:rsidR="00223612" w:rsidRPr="005743F6">
        <w:rPr>
          <w:rFonts w:ascii="Times New Roman" w:hAnsi="Times New Roman" w:cs="Times New Roman"/>
          <w:sz w:val="24"/>
          <w:szCs w:val="24"/>
        </w:rPr>
        <w:t>s</w:t>
      </w:r>
      <w:r w:rsidR="00EF344A" w:rsidRPr="005743F6">
        <w:rPr>
          <w:rFonts w:ascii="Times New Roman" w:hAnsi="Times New Roman" w:cs="Times New Roman"/>
          <w:sz w:val="24"/>
          <w:szCs w:val="24"/>
        </w:rPr>
        <w:t xml:space="preserve">. </w:t>
      </w:r>
      <w:r w:rsidR="006E79BB" w:rsidRPr="005743F6">
        <w:rPr>
          <w:rFonts w:ascii="Times New Roman" w:hAnsi="Times New Roman" w:cs="Times New Roman"/>
          <w:sz w:val="24"/>
          <w:szCs w:val="24"/>
        </w:rPr>
        <w:t>Indeed, one company specializing in brokering sales for New York City taxi medallions is a publicly traded company on the New York Stock Exchange.</w:t>
      </w:r>
      <w:r w:rsidR="006E79BB" w:rsidRPr="005743F6">
        <w:rPr>
          <w:rStyle w:val="FootnoteReference"/>
          <w:rFonts w:ascii="Times New Roman" w:hAnsi="Times New Roman" w:cs="Times New Roman"/>
          <w:sz w:val="24"/>
          <w:szCs w:val="24"/>
        </w:rPr>
        <w:footnoteReference w:id="15"/>
      </w:r>
      <w:r w:rsidR="006E79BB" w:rsidRPr="005743F6">
        <w:rPr>
          <w:rFonts w:ascii="Times New Roman" w:hAnsi="Times New Roman" w:cs="Times New Roman"/>
          <w:sz w:val="24"/>
          <w:szCs w:val="24"/>
        </w:rPr>
        <w:t xml:space="preserve"> No such </w:t>
      </w:r>
      <w:r w:rsidR="006E79BB" w:rsidRPr="008121F2">
        <w:rPr>
          <w:rFonts w:ascii="Times New Roman" w:hAnsi="Times New Roman" w:cs="Times New Roman"/>
          <w:sz w:val="24"/>
          <w:szCs w:val="24"/>
        </w:rPr>
        <w:t>options exist in Milwaukee, forcing po</w:t>
      </w:r>
      <w:r w:rsidR="0096513D" w:rsidRPr="008121F2">
        <w:rPr>
          <w:rFonts w:ascii="Times New Roman" w:hAnsi="Times New Roman" w:cs="Times New Roman"/>
          <w:sz w:val="24"/>
          <w:szCs w:val="24"/>
        </w:rPr>
        <w:t>tential taxi owners to finance</w:t>
      </w:r>
      <w:r w:rsidR="006E79BB" w:rsidRPr="008121F2">
        <w:rPr>
          <w:rFonts w:ascii="Times New Roman" w:hAnsi="Times New Roman" w:cs="Times New Roman"/>
          <w:sz w:val="24"/>
          <w:szCs w:val="24"/>
        </w:rPr>
        <w:t xml:space="preserve"> the purchase of a permit from personal savings, second mor</w:t>
      </w:r>
      <w:r w:rsidR="0096513D" w:rsidRPr="008121F2">
        <w:rPr>
          <w:rFonts w:ascii="Times New Roman" w:hAnsi="Times New Roman" w:cs="Times New Roman"/>
          <w:sz w:val="24"/>
          <w:szCs w:val="24"/>
        </w:rPr>
        <w:t>tgages on existing homes, loans</w:t>
      </w:r>
      <w:r w:rsidR="006E79BB" w:rsidRPr="008121F2">
        <w:rPr>
          <w:rFonts w:ascii="Times New Roman" w:hAnsi="Times New Roman" w:cs="Times New Roman"/>
          <w:sz w:val="24"/>
          <w:szCs w:val="24"/>
        </w:rPr>
        <w:t xml:space="preserve"> from family</w:t>
      </w:r>
      <w:r w:rsidR="0096513D" w:rsidRPr="008121F2">
        <w:rPr>
          <w:rFonts w:ascii="Times New Roman" w:hAnsi="Times New Roman" w:cs="Times New Roman"/>
          <w:sz w:val="24"/>
          <w:szCs w:val="24"/>
        </w:rPr>
        <w:t xml:space="preserve"> and relatives</w:t>
      </w:r>
      <w:r w:rsidR="006E79BB" w:rsidRPr="008121F2">
        <w:rPr>
          <w:rFonts w:ascii="Times New Roman" w:hAnsi="Times New Roman" w:cs="Times New Roman"/>
          <w:sz w:val="24"/>
          <w:szCs w:val="24"/>
        </w:rPr>
        <w:t>, or loans from friends.</w:t>
      </w:r>
    </w:p>
    <w:p w:rsidR="008121F2" w:rsidRPr="008121F2" w:rsidRDefault="008121F2" w:rsidP="008121F2">
      <w:pPr>
        <w:spacing w:after="0" w:line="480" w:lineRule="auto"/>
        <w:ind w:firstLine="720"/>
        <w:rPr>
          <w:rFonts w:ascii="Times New Roman" w:hAnsi="Times New Roman" w:cs="Times New Roman"/>
          <w:sz w:val="24"/>
          <w:szCs w:val="24"/>
        </w:rPr>
      </w:pPr>
      <w:r w:rsidRPr="008121F2">
        <w:rPr>
          <w:rFonts w:ascii="Times New Roman" w:hAnsi="Times New Roman" w:cs="Times New Roman"/>
          <w:sz w:val="24"/>
          <w:szCs w:val="24"/>
        </w:rPr>
        <w:t>36.</w:t>
      </w:r>
      <w:r w:rsidRPr="008121F2">
        <w:rPr>
          <w:rFonts w:ascii="Times New Roman" w:hAnsi="Times New Roman" w:cs="Times New Roman"/>
          <w:sz w:val="24"/>
          <w:szCs w:val="24"/>
        </w:rPr>
        <w:tab/>
        <w:t>To put these financial constraints in perspective, Table 3 estimates the annual payments needed to finance a taxi vehicle permit at three different prices and interest rates, assuming a 15 year commercial loan. While the prime rate—the interest rate charged to the best borrowers—may be lower than 4 percent, small businesses pay significantly higher interest rates because these loans tend to carry a higher risk of default. Even in today’s market, banks and commercial lenders are advertising rates significantly higher than 6 percent. These estimates should be considered conservative.</w:t>
      </w:r>
      <w:r w:rsidRPr="008121F2">
        <w:rPr>
          <w:rStyle w:val="FootnoteReference"/>
          <w:rFonts w:ascii="Times New Roman" w:hAnsi="Times New Roman" w:cs="Times New Roman"/>
          <w:sz w:val="24"/>
          <w:szCs w:val="24"/>
        </w:rPr>
        <w:footnoteReference w:id="16"/>
      </w:r>
    </w:p>
    <w:p w:rsidR="008121F2" w:rsidRPr="008121F2" w:rsidRDefault="008121F2" w:rsidP="008121F2">
      <w:pPr>
        <w:spacing w:after="0" w:line="480" w:lineRule="auto"/>
        <w:ind w:firstLine="720"/>
        <w:rPr>
          <w:rFonts w:ascii="Times New Roman" w:hAnsi="Times New Roman" w:cs="Times New Roman"/>
          <w:b/>
          <w:sz w:val="24"/>
          <w:szCs w:val="24"/>
        </w:rPr>
      </w:pPr>
      <w:r w:rsidRPr="008121F2">
        <w:rPr>
          <w:rFonts w:ascii="Times New Roman" w:hAnsi="Times New Roman" w:cs="Times New Roman"/>
          <w:sz w:val="24"/>
          <w:szCs w:val="24"/>
        </w:rPr>
        <w:lastRenderedPageBreak/>
        <w:t>37.</w:t>
      </w:r>
      <w:r w:rsidRPr="008121F2">
        <w:rPr>
          <w:rFonts w:ascii="Times New Roman" w:hAnsi="Times New Roman" w:cs="Times New Roman"/>
          <w:sz w:val="24"/>
          <w:szCs w:val="24"/>
        </w:rPr>
        <w:tab/>
        <w:t>This is Table 3, detailing estimated annual payments needed to finance a vehicle permit, as explained in paragraph 36:</w:t>
      </w:r>
    </w:p>
    <w:tbl>
      <w:tblPr>
        <w:tblpPr w:leftFromText="180" w:rightFromText="180" w:vertAnchor="text" w:horzAnchor="margin" w:tblpY="134"/>
        <w:tblW w:w="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006"/>
        <w:gridCol w:w="1006"/>
        <w:gridCol w:w="1006"/>
      </w:tblGrid>
      <w:tr w:rsidR="006075A3" w:rsidRPr="00EC7A3D" w:rsidTr="006075A3">
        <w:trPr>
          <w:trHeight w:val="300"/>
        </w:trPr>
        <w:tc>
          <w:tcPr>
            <w:tcW w:w="4800" w:type="dxa"/>
            <w:gridSpan w:val="4"/>
            <w:shd w:val="solid" w:color="auto" w:fill="auto"/>
          </w:tcPr>
          <w:p w:rsidR="006075A3" w:rsidRPr="00EC7A3D" w:rsidRDefault="006075A3" w:rsidP="006075A3">
            <w:pPr>
              <w:spacing w:after="0" w:line="240" w:lineRule="auto"/>
              <w:rPr>
                <w:rFonts w:ascii="Calibri" w:eastAsia="Times New Roman" w:hAnsi="Calibri" w:cs="Calibri"/>
                <w:b/>
                <w:color w:val="FFFFFF" w:themeColor="background1"/>
                <w:sz w:val="24"/>
                <w:szCs w:val="24"/>
              </w:rPr>
            </w:pPr>
            <w:r w:rsidRPr="00EC7A3D">
              <w:rPr>
                <w:rFonts w:ascii="Calibri" w:eastAsia="Times New Roman" w:hAnsi="Calibri" w:cs="Calibri"/>
                <w:b/>
                <w:color w:val="FFFFFF" w:themeColor="background1"/>
                <w:sz w:val="24"/>
                <w:szCs w:val="24"/>
              </w:rPr>
              <w:t>Table 3: Annual Payments Needed to Finance a Vehicle Permit</w:t>
            </w:r>
          </w:p>
        </w:tc>
      </w:tr>
      <w:tr w:rsidR="006075A3" w:rsidRPr="00EC7A3D" w:rsidTr="006075A3">
        <w:trPr>
          <w:trHeight w:val="300"/>
        </w:trPr>
        <w:tc>
          <w:tcPr>
            <w:tcW w:w="1782" w:type="dxa"/>
            <w:shd w:val="solid" w:color="auto" w:fill="auto"/>
          </w:tcPr>
          <w:p w:rsidR="006075A3" w:rsidRPr="00EC7A3D" w:rsidRDefault="006075A3" w:rsidP="006075A3">
            <w:pPr>
              <w:spacing w:after="0" w:line="240" w:lineRule="auto"/>
              <w:rPr>
                <w:rFonts w:ascii="Calibri" w:eastAsia="Times New Roman" w:hAnsi="Calibri" w:cs="Calibri"/>
                <w:b/>
                <w:color w:val="FFFFFF" w:themeColor="background1"/>
                <w:sz w:val="24"/>
                <w:szCs w:val="24"/>
              </w:rPr>
            </w:pPr>
          </w:p>
        </w:tc>
        <w:tc>
          <w:tcPr>
            <w:tcW w:w="3018" w:type="dxa"/>
            <w:gridSpan w:val="3"/>
            <w:shd w:val="solid" w:color="auto" w:fill="auto"/>
            <w:noWrap/>
            <w:vAlign w:val="bottom"/>
            <w:hideMark/>
          </w:tcPr>
          <w:p w:rsidR="006075A3" w:rsidRPr="00EC7A3D" w:rsidRDefault="006075A3" w:rsidP="006075A3">
            <w:pPr>
              <w:spacing w:after="0" w:line="240" w:lineRule="auto"/>
              <w:jc w:val="center"/>
              <w:rPr>
                <w:rFonts w:ascii="Calibri" w:eastAsia="Times New Roman" w:hAnsi="Calibri" w:cs="Calibri"/>
                <w:b/>
                <w:color w:val="FFFFFF" w:themeColor="background1"/>
                <w:sz w:val="24"/>
                <w:szCs w:val="24"/>
              </w:rPr>
            </w:pPr>
            <w:r w:rsidRPr="00EC7A3D">
              <w:rPr>
                <w:rFonts w:ascii="Calibri" w:eastAsia="Times New Roman" w:hAnsi="Calibri" w:cs="Calibri"/>
                <w:b/>
                <w:color w:val="FFFFFF" w:themeColor="background1"/>
                <w:sz w:val="24"/>
                <w:szCs w:val="24"/>
              </w:rPr>
              <w:t>Annual Payments</w:t>
            </w:r>
          </w:p>
        </w:tc>
      </w:tr>
      <w:tr w:rsidR="006075A3" w:rsidRPr="00EC7A3D" w:rsidTr="006075A3">
        <w:trPr>
          <w:trHeight w:val="300"/>
        </w:trPr>
        <w:tc>
          <w:tcPr>
            <w:tcW w:w="1782" w:type="dxa"/>
            <w:shd w:val="solid" w:color="auto" w:fill="auto"/>
          </w:tcPr>
          <w:p w:rsidR="006075A3" w:rsidRPr="00EC7A3D" w:rsidRDefault="006075A3" w:rsidP="006075A3">
            <w:pPr>
              <w:spacing w:after="0" w:line="240" w:lineRule="auto"/>
              <w:jc w:val="right"/>
              <w:rPr>
                <w:rFonts w:ascii="Calibri" w:eastAsia="Times New Roman" w:hAnsi="Calibri" w:cs="Calibri"/>
                <w:b/>
                <w:color w:val="FFFFFF" w:themeColor="background1"/>
                <w:sz w:val="24"/>
                <w:szCs w:val="24"/>
              </w:rPr>
            </w:pPr>
            <w:r w:rsidRPr="00EC7A3D">
              <w:rPr>
                <w:rFonts w:ascii="Calibri" w:eastAsia="Times New Roman" w:hAnsi="Calibri" w:cs="Calibri"/>
                <w:b/>
                <w:color w:val="FFFFFF" w:themeColor="background1"/>
                <w:sz w:val="24"/>
                <w:szCs w:val="24"/>
              </w:rPr>
              <w:t>Loan Amount</w:t>
            </w:r>
          </w:p>
        </w:tc>
        <w:tc>
          <w:tcPr>
            <w:tcW w:w="1006" w:type="dxa"/>
            <w:shd w:val="solid" w:color="auto" w:fill="auto"/>
            <w:noWrap/>
            <w:vAlign w:val="bottom"/>
            <w:hideMark/>
          </w:tcPr>
          <w:p w:rsidR="006075A3" w:rsidRPr="00EC7A3D" w:rsidRDefault="006075A3" w:rsidP="006075A3">
            <w:pPr>
              <w:spacing w:after="0" w:line="240" w:lineRule="auto"/>
              <w:jc w:val="right"/>
              <w:rPr>
                <w:rFonts w:ascii="Calibri" w:eastAsia="Times New Roman" w:hAnsi="Calibri" w:cs="Calibri"/>
                <w:b/>
                <w:color w:val="FFFFFF" w:themeColor="background1"/>
                <w:sz w:val="24"/>
                <w:szCs w:val="24"/>
              </w:rPr>
            </w:pPr>
            <w:r w:rsidRPr="00EC7A3D">
              <w:rPr>
                <w:rFonts w:ascii="Calibri" w:eastAsia="Times New Roman" w:hAnsi="Calibri" w:cs="Calibri"/>
                <w:b/>
                <w:color w:val="FFFFFF" w:themeColor="background1"/>
                <w:sz w:val="24"/>
                <w:szCs w:val="24"/>
              </w:rPr>
              <w:t>4%</w:t>
            </w:r>
          </w:p>
        </w:tc>
        <w:tc>
          <w:tcPr>
            <w:tcW w:w="1006" w:type="dxa"/>
            <w:shd w:val="solid" w:color="auto" w:fill="auto"/>
            <w:noWrap/>
            <w:vAlign w:val="bottom"/>
            <w:hideMark/>
          </w:tcPr>
          <w:p w:rsidR="006075A3" w:rsidRPr="00EC7A3D" w:rsidRDefault="006075A3" w:rsidP="006075A3">
            <w:pPr>
              <w:spacing w:after="0" w:line="240" w:lineRule="auto"/>
              <w:jc w:val="right"/>
              <w:rPr>
                <w:rFonts w:ascii="Calibri" w:eastAsia="Times New Roman" w:hAnsi="Calibri" w:cs="Calibri"/>
                <w:b/>
                <w:color w:val="FFFFFF" w:themeColor="background1"/>
                <w:sz w:val="24"/>
                <w:szCs w:val="24"/>
              </w:rPr>
            </w:pPr>
            <w:r w:rsidRPr="00EC7A3D">
              <w:rPr>
                <w:rFonts w:ascii="Calibri" w:eastAsia="Times New Roman" w:hAnsi="Calibri" w:cs="Calibri"/>
                <w:b/>
                <w:color w:val="FFFFFF" w:themeColor="background1"/>
                <w:sz w:val="24"/>
                <w:szCs w:val="24"/>
              </w:rPr>
              <w:t>5%</w:t>
            </w:r>
          </w:p>
        </w:tc>
        <w:tc>
          <w:tcPr>
            <w:tcW w:w="1006" w:type="dxa"/>
            <w:shd w:val="solid" w:color="auto" w:fill="auto"/>
            <w:noWrap/>
            <w:vAlign w:val="bottom"/>
            <w:hideMark/>
          </w:tcPr>
          <w:p w:rsidR="006075A3" w:rsidRPr="00EC7A3D" w:rsidRDefault="006075A3" w:rsidP="006075A3">
            <w:pPr>
              <w:spacing w:after="0" w:line="240" w:lineRule="auto"/>
              <w:jc w:val="right"/>
              <w:rPr>
                <w:rFonts w:ascii="Calibri" w:eastAsia="Times New Roman" w:hAnsi="Calibri" w:cs="Calibri"/>
                <w:b/>
                <w:color w:val="FFFFFF" w:themeColor="background1"/>
                <w:sz w:val="24"/>
                <w:szCs w:val="24"/>
              </w:rPr>
            </w:pPr>
            <w:r w:rsidRPr="00EC7A3D">
              <w:rPr>
                <w:rFonts w:ascii="Calibri" w:eastAsia="Times New Roman" w:hAnsi="Calibri" w:cs="Calibri"/>
                <w:b/>
                <w:color w:val="FFFFFF" w:themeColor="background1"/>
                <w:sz w:val="24"/>
                <w:szCs w:val="24"/>
              </w:rPr>
              <w:t>6%</w:t>
            </w:r>
          </w:p>
        </w:tc>
      </w:tr>
      <w:tr w:rsidR="006075A3" w:rsidRPr="00EC7A3D" w:rsidTr="006075A3">
        <w:trPr>
          <w:trHeight w:val="300"/>
        </w:trPr>
        <w:tc>
          <w:tcPr>
            <w:tcW w:w="1782" w:type="dxa"/>
          </w:tcPr>
          <w:p w:rsidR="006075A3" w:rsidRPr="00EC7A3D" w:rsidRDefault="006075A3" w:rsidP="006075A3">
            <w:pPr>
              <w:spacing w:after="0" w:line="240" w:lineRule="auto"/>
              <w:jc w:val="right"/>
              <w:rPr>
                <w:rFonts w:ascii="Calibri" w:eastAsia="Times New Roman" w:hAnsi="Calibri" w:cs="Calibri"/>
                <w:color w:val="000000"/>
                <w:sz w:val="24"/>
                <w:szCs w:val="24"/>
              </w:rPr>
            </w:pPr>
            <w:r w:rsidRPr="00EC7A3D">
              <w:rPr>
                <w:rFonts w:ascii="Calibri" w:eastAsia="Times New Roman" w:hAnsi="Calibri" w:cs="Calibri"/>
                <w:color w:val="000000"/>
                <w:sz w:val="24"/>
                <w:szCs w:val="24"/>
              </w:rPr>
              <w:t>$200,000</w:t>
            </w:r>
          </w:p>
        </w:tc>
        <w:tc>
          <w:tcPr>
            <w:tcW w:w="1006" w:type="dxa"/>
            <w:shd w:val="clear" w:color="auto" w:fill="auto"/>
            <w:noWrap/>
            <w:vAlign w:val="bottom"/>
            <w:hideMark/>
          </w:tcPr>
          <w:p w:rsidR="006075A3" w:rsidRPr="00EC7A3D" w:rsidRDefault="006075A3" w:rsidP="006075A3">
            <w:pPr>
              <w:spacing w:after="0" w:line="240" w:lineRule="auto"/>
              <w:jc w:val="right"/>
              <w:rPr>
                <w:rFonts w:ascii="Calibri" w:eastAsia="Times New Roman" w:hAnsi="Calibri" w:cs="Calibri"/>
                <w:color w:val="000000"/>
                <w:sz w:val="24"/>
                <w:szCs w:val="24"/>
              </w:rPr>
            </w:pPr>
            <w:r w:rsidRPr="00EC7A3D">
              <w:rPr>
                <w:rFonts w:ascii="Calibri" w:eastAsia="Times New Roman" w:hAnsi="Calibri" w:cs="Calibri"/>
                <w:color w:val="000000"/>
                <w:sz w:val="24"/>
                <w:szCs w:val="24"/>
              </w:rPr>
              <w:t>$17,760</w:t>
            </w:r>
          </w:p>
        </w:tc>
        <w:tc>
          <w:tcPr>
            <w:tcW w:w="1006" w:type="dxa"/>
            <w:shd w:val="clear" w:color="auto" w:fill="auto"/>
            <w:noWrap/>
            <w:vAlign w:val="bottom"/>
            <w:hideMark/>
          </w:tcPr>
          <w:p w:rsidR="006075A3" w:rsidRPr="00EC7A3D" w:rsidRDefault="006075A3" w:rsidP="006075A3">
            <w:pPr>
              <w:spacing w:after="0" w:line="240" w:lineRule="auto"/>
              <w:jc w:val="right"/>
              <w:rPr>
                <w:rFonts w:ascii="Calibri" w:eastAsia="Times New Roman" w:hAnsi="Calibri" w:cs="Calibri"/>
                <w:color w:val="000000"/>
                <w:sz w:val="24"/>
                <w:szCs w:val="24"/>
              </w:rPr>
            </w:pPr>
            <w:r w:rsidRPr="00EC7A3D">
              <w:rPr>
                <w:rFonts w:ascii="Calibri" w:eastAsia="Times New Roman" w:hAnsi="Calibri" w:cs="Calibri"/>
                <w:color w:val="000000"/>
                <w:sz w:val="24"/>
                <w:szCs w:val="24"/>
              </w:rPr>
              <w:t>$18,984</w:t>
            </w:r>
          </w:p>
        </w:tc>
        <w:tc>
          <w:tcPr>
            <w:tcW w:w="1006" w:type="dxa"/>
            <w:shd w:val="clear" w:color="auto" w:fill="auto"/>
            <w:noWrap/>
            <w:vAlign w:val="bottom"/>
            <w:hideMark/>
          </w:tcPr>
          <w:p w:rsidR="006075A3" w:rsidRPr="00EC7A3D" w:rsidRDefault="006075A3" w:rsidP="006075A3">
            <w:pPr>
              <w:spacing w:after="0" w:line="240" w:lineRule="auto"/>
              <w:jc w:val="right"/>
              <w:rPr>
                <w:rFonts w:ascii="Calibri" w:eastAsia="Times New Roman" w:hAnsi="Calibri" w:cs="Calibri"/>
                <w:color w:val="000000"/>
                <w:sz w:val="24"/>
                <w:szCs w:val="24"/>
              </w:rPr>
            </w:pPr>
            <w:r w:rsidRPr="00EC7A3D">
              <w:rPr>
                <w:rFonts w:ascii="Calibri" w:eastAsia="Times New Roman" w:hAnsi="Calibri" w:cs="Calibri"/>
                <w:color w:val="000000"/>
                <w:sz w:val="24"/>
                <w:szCs w:val="24"/>
              </w:rPr>
              <w:t>$20,256</w:t>
            </w:r>
          </w:p>
        </w:tc>
      </w:tr>
      <w:tr w:rsidR="006075A3" w:rsidRPr="00EC7A3D" w:rsidTr="006075A3">
        <w:trPr>
          <w:trHeight w:val="300"/>
        </w:trPr>
        <w:tc>
          <w:tcPr>
            <w:tcW w:w="1782" w:type="dxa"/>
          </w:tcPr>
          <w:p w:rsidR="006075A3" w:rsidRPr="00EC7A3D" w:rsidRDefault="006075A3" w:rsidP="006075A3">
            <w:pPr>
              <w:spacing w:after="0" w:line="240" w:lineRule="auto"/>
              <w:jc w:val="right"/>
              <w:rPr>
                <w:rFonts w:ascii="Calibri" w:eastAsia="Times New Roman" w:hAnsi="Calibri" w:cs="Calibri"/>
                <w:color w:val="000000"/>
                <w:sz w:val="24"/>
                <w:szCs w:val="24"/>
              </w:rPr>
            </w:pPr>
            <w:r w:rsidRPr="00EC7A3D">
              <w:rPr>
                <w:rFonts w:ascii="Calibri" w:eastAsia="Times New Roman" w:hAnsi="Calibri" w:cs="Calibri"/>
                <w:color w:val="000000"/>
                <w:sz w:val="24"/>
                <w:szCs w:val="24"/>
              </w:rPr>
              <w:t>$150,000</w:t>
            </w:r>
          </w:p>
        </w:tc>
        <w:tc>
          <w:tcPr>
            <w:tcW w:w="1006" w:type="dxa"/>
            <w:shd w:val="clear" w:color="auto" w:fill="auto"/>
            <w:noWrap/>
            <w:vAlign w:val="bottom"/>
            <w:hideMark/>
          </w:tcPr>
          <w:p w:rsidR="006075A3" w:rsidRPr="00EC7A3D" w:rsidRDefault="006075A3" w:rsidP="006075A3">
            <w:pPr>
              <w:spacing w:after="0" w:line="240" w:lineRule="auto"/>
              <w:jc w:val="right"/>
              <w:rPr>
                <w:rFonts w:ascii="Calibri" w:eastAsia="Times New Roman" w:hAnsi="Calibri" w:cs="Calibri"/>
                <w:color w:val="000000"/>
                <w:sz w:val="24"/>
                <w:szCs w:val="24"/>
              </w:rPr>
            </w:pPr>
            <w:r w:rsidRPr="00EC7A3D">
              <w:rPr>
                <w:rFonts w:ascii="Calibri" w:eastAsia="Times New Roman" w:hAnsi="Calibri" w:cs="Calibri"/>
                <w:color w:val="000000"/>
                <w:sz w:val="24"/>
                <w:szCs w:val="24"/>
              </w:rPr>
              <w:t>$13,320</w:t>
            </w:r>
          </w:p>
        </w:tc>
        <w:tc>
          <w:tcPr>
            <w:tcW w:w="1006" w:type="dxa"/>
            <w:shd w:val="clear" w:color="auto" w:fill="auto"/>
            <w:noWrap/>
            <w:vAlign w:val="bottom"/>
            <w:hideMark/>
          </w:tcPr>
          <w:p w:rsidR="006075A3" w:rsidRPr="00EC7A3D" w:rsidRDefault="006075A3" w:rsidP="006075A3">
            <w:pPr>
              <w:spacing w:after="0" w:line="240" w:lineRule="auto"/>
              <w:jc w:val="right"/>
              <w:rPr>
                <w:rFonts w:ascii="Calibri" w:eastAsia="Times New Roman" w:hAnsi="Calibri" w:cs="Calibri"/>
                <w:color w:val="000000"/>
                <w:sz w:val="24"/>
                <w:szCs w:val="24"/>
              </w:rPr>
            </w:pPr>
            <w:r w:rsidRPr="00EC7A3D">
              <w:rPr>
                <w:rFonts w:ascii="Calibri" w:eastAsia="Times New Roman" w:hAnsi="Calibri" w:cs="Calibri"/>
                <w:color w:val="000000"/>
                <w:sz w:val="24"/>
                <w:szCs w:val="24"/>
              </w:rPr>
              <w:t>$14,232</w:t>
            </w:r>
          </w:p>
        </w:tc>
        <w:tc>
          <w:tcPr>
            <w:tcW w:w="1006" w:type="dxa"/>
            <w:shd w:val="clear" w:color="auto" w:fill="auto"/>
            <w:noWrap/>
            <w:vAlign w:val="bottom"/>
            <w:hideMark/>
          </w:tcPr>
          <w:p w:rsidR="006075A3" w:rsidRPr="00EC7A3D" w:rsidRDefault="006075A3" w:rsidP="006075A3">
            <w:pPr>
              <w:spacing w:after="0" w:line="240" w:lineRule="auto"/>
              <w:jc w:val="right"/>
              <w:rPr>
                <w:rFonts w:ascii="Calibri" w:eastAsia="Times New Roman" w:hAnsi="Calibri" w:cs="Calibri"/>
                <w:color w:val="000000"/>
                <w:sz w:val="24"/>
                <w:szCs w:val="24"/>
              </w:rPr>
            </w:pPr>
            <w:r w:rsidRPr="00EC7A3D">
              <w:rPr>
                <w:rFonts w:ascii="Calibri" w:eastAsia="Times New Roman" w:hAnsi="Calibri" w:cs="Calibri"/>
                <w:color w:val="000000"/>
                <w:sz w:val="24"/>
                <w:szCs w:val="24"/>
              </w:rPr>
              <w:t>$15,192</w:t>
            </w:r>
          </w:p>
        </w:tc>
      </w:tr>
      <w:tr w:rsidR="006075A3" w:rsidRPr="00EC7A3D" w:rsidTr="006075A3">
        <w:trPr>
          <w:trHeight w:val="300"/>
        </w:trPr>
        <w:tc>
          <w:tcPr>
            <w:tcW w:w="1782" w:type="dxa"/>
          </w:tcPr>
          <w:p w:rsidR="006075A3" w:rsidRPr="00EC7A3D" w:rsidRDefault="006075A3" w:rsidP="006075A3">
            <w:pPr>
              <w:spacing w:after="0" w:line="240" w:lineRule="auto"/>
              <w:jc w:val="right"/>
              <w:rPr>
                <w:rFonts w:ascii="Calibri" w:eastAsia="Times New Roman" w:hAnsi="Calibri" w:cs="Calibri"/>
                <w:color w:val="000000"/>
                <w:sz w:val="24"/>
                <w:szCs w:val="24"/>
              </w:rPr>
            </w:pPr>
            <w:r w:rsidRPr="00EC7A3D">
              <w:rPr>
                <w:rFonts w:ascii="Calibri" w:eastAsia="Times New Roman" w:hAnsi="Calibri" w:cs="Calibri"/>
                <w:color w:val="000000"/>
                <w:sz w:val="24"/>
                <w:szCs w:val="24"/>
              </w:rPr>
              <w:t>$100,000</w:t>
            </w:r>
          </w:p>
        </w:tc>
        <w:tc>
          <w:tcPr>
            <w:tcW w:w="1006" w:type="dxa"/>
            <w:shd w:val="clear" w:color="auto" w:fill="auto"/>
            <w:noWrap/>
            <w:vAlign w:val="bottom"/>
            <w:hideMark/>
          </w:tcPr>
          <w:p w:rsidR="006075A3" w:rsidRPr="00EC7A3D" w:rsidRDefault="006075A3" w:rsidP="006075A3">
            <w:pPr>
              <w:spacing w:after="0" w:line="240" w:lineRule="auto"/>
              <w:jc w:val="right"/>
              <w:rPr>
                <w:rFonts w:ascii="Calibri" w:eastAsia="Times New Roman" w:hAnsi="Calibri" w:cs="Calibri"/>
                <w:color w:val="000000"/>
                <w:sz w:val="24"/>
                <w:szCs w:val="24"/>
              </w:rPr>
            </w:pPr>
            <w:r w:rsidRPr="00EC7A3D">
              <w:rPr>
                <w:rFonts w:ascii="Calibri" w:eastAsia="Times New Roman" w:hAnsi="Calibri" w:cs="Calibri"/>
                <w:color w:val="000000"/>
                <w:sz w:val="24"/>
                <w:szCs w:val="24"/>
              </w:rPr>
              <w:t>$8,880</w:t>
            </w:r>
          </w:p>
        </w:tc>
        <w:tc>
          <w:tcPr>
            <w:tcW w:w="1006" w:type="dxa"/>
            <w:shd w:val="clear" w:color="auto" w:fill="auto"/>
            <w:noWrap/>
            <w:vAlign w:val="bottom"/>
            <w:hideMark/>
          </w:tcPr>
          <w:p w:rsidR="006075A3" w:rsidRPr="00EC7A3D" w:rsidRDefault="006075A3" w:rsidP="006075A3">
            <w:pPr>
              <w:spacing w:after="0" w:line="240" w:lineRule="auto"/>
              <w:jc w:val="right"/>
              <w:rPr>
                <w:rFonts w:ascii="Calibri" w:eastAsia="Times New Roman" w:hAnsi="Calibri" w:cs="Calibri"/>
                <w:color w:val="000000"/>
                <w:sz w:val="24"/>
                <w:szCs w:val="24"/>
              </w:rPr>
            </w:pPr>
            <w:r w:rsidRPr="00EC7A3D">
              <w:rPr>
                <w:rFonts w:ascii="Calibri" w:eastAsia="Times New Roman" w:hAnsi="Calibri" w:cs="Calibri"/>
                <w:color w:val="000000"/>
                <w:sz w:val="24"/>
                <w:szCs w:val="24"/>
              </w:rPr>
              <w:t>$9,492</w:t>
            </w:r>
          </w:p>
        </w:tc>
        <w:tc>
          <w:tcPr>
            <w:tcW w:w="1006" w:type="dxa"/>
            <w:shd w:val="clear" w:color="auto" w:fill="auto"/>
            <w:noWrap/>
            <w:vAlign w:val="bottom"/>
            <w:hideMark/>
          </w:tcPr>
          <w:p w:rsidR="006075A3" w:rsidRPr="00EC7A3D" w:rsidRDefault="006075A3" w:rsidP="006075A3">
            <w:pPr>
              <w:spacing w:after="0" w:line="240" w:lineRule="auto"/>
              <w:jc w:val="right"/>
              <w:rPr>
                <w:rFonts w:ascii="Calibri" w:eastAsia="Times New Roman" w:hAnsi="Calibri" w:cs="Calibri"/>
                <w:color w:val="000000"/>
                <w:sz w:val="24"/>
                <w:szCs w:val="24"/>
              </w:rPr>
            </w:pPr>
            <w:r w:rsidRPr="00EC7A3D">
              <w:rPr>
                <w:rFonts w:ascii="Calibri" w:eastAsia="Times New Roman" w:hAnsi="Calibri" w:cs="Calibri"/>
                <w:color w:val="000000"/>
                <w:sz w:val="24"/>
                <w:szCs w:val="24"/>
              </w:rPr>
              <w:t>$10,128</w:t>
            </w:r>
          </w:p>
        </w:tc>
      </w:tr>
      <w:tr w:rsidR="006075A3" w:rsidRPr="00EC7A3D" w:rsidTr="006075A3">
        <w:trPr>
          <w:trHeight w:val="300"/>
        </w:trPr>
        <w:tc>
          <w:tcPr>
            <w:tcW w:w="4800" w:type="dxa"/>
            <w:gridSpan w:val="4"/>
          </w:tcPr>
          <w:p w:rsidR="006075A3" w:rsidRPr="00EC7A3D" w:rsidRDefault="006075A3" w:rsidP="006075A3">
            <w:pPr>
              <w:spacing w:after="0" w:line="240" w:lineRule="auto"/>
              <w:rPr>
                <w:rFonts w:ascii="Calibri" w:eastAsia="Times New Roman" w:hAnsi="Calibri" w:cs="Calibri"/>
                <w:color w:val="000000"/>
                <w:sz w:val="24"/>
                <w:szCs w:val="24"/>
              </w:rPr>
            </w:pPr>
            <w:r w:rsidRPr="00EC7A3D">
              <w:rPr>
                <w:rFonts w:ascii="Calibri" w:eastAsia="Times New Roman" w:hAnsi="Calibri" w:cs="Calibri"/>
                <w:i/>
                <w:color w:val="000000"/>
                <w:sz w:val="24"/>
                <w:szCs w:val="24"/>
              </w:rPr>
              <w:t>Note</w:t>
            </w:r>
            <w:r w:rsidRPr="00EC7A3D">
              <w:rPr>
                <w:rFonts w:ascii="Calibri" w:eastAsia="Times New Roman" w:hAnsi="Calibri" w:cs="Calibri"/>
                <w:color w:val="000000"/>
                <w:sz w:val="24"/>
                <w:szCs w:val="24"/>
              </w:rPr>
              <w:t>: 15 year loan duration.</w:t>
            </w:r>
          </w:p>
        </w:tc>
      </w:tr>
    </w:tbl>
    <w:p w:rsidR="008C042D" w:rsidRDefault="006E79BB" w:rsidP="008121F2">
      <w:pPr>
        <w:jc w:val="both"/>
      </w:pPr>
      <w:r>
        <w:t xml:space="preserve"> </w:t>
      </w:r>
    </w:p>
    <w:p w:rsidR="008121F2" w:rsidRDefault="008121F2" w:rsidP="004C0899"/>
    <w:p w:rsidR="008121F2" w:rsidRDefault="008121F2" w:rsidP="004C0899"/>
    <w:p w:rsidR="008121F2" w:rsidRDefault="008121F2" w:rsidP="004C0899"/>
    <w:p w:rsidR="008121F2" w:rsidRDefault="008121F2" w:rsidP="004C0899"/>
    <w:p w:rsidR="00C94597" w:rsidRDefault="00C94597" w:rsidP="008121F2">
      <w:pPr>
        <w:spacing w:after="0" w:line="480" w:lineRule="auto"/>
        <w:ind w:firstLine="720"/>
        <w:rPr>
          <w:rFonts w:ascii="Times New Roman" w:hAnsi="Times New Roman" w:cs="Times New Roman"/>
          <w:sz w:val="24"/>
          <w:szCs w:val="24"/>
        </w:rPr>
      </w:pPr>
    </w:p>
    <w:p w:rsidR="00EC7A3D" w:rsidRPr="008121F2" w:rsidRDefault="008121F2" w:rsidP="008121F2">
      <w:pPr>
        <w:spacing w:after="0" w:line="480" w:lineRule="auto"/>
        <w:ind w:firstLine="720"/>
        <w:rPr>
          <w:rFonts w:ascii="Times New Roman" w:hAnsi="Times New Roman" w:cs="Times New Roman"/>
          <w:sz w:val="24"/>
          <w:szCs w:val="24"/>
        </w:rPr>
      </w:pPr>
      <w:r w:rsidRPr="008121F2">
        <w:rPr>
          <w:rFonts w:ascii="Times New Roman" w:hAnsi="Times New Roman" w:cs="Times New Roman"/>
          <w:sz w:val="24"/>
          <w:szCs w:val="24"/>
        </w:rPr>
        <w:t>38.</w:t>
      </w:r>
      <w:r w:rsidRPr="008121F2">
        <w:rPr>
          <w:rFonts w:ascii="Times New Roman" w:hAnsi="Times New Roman" w:cs="Times New Roman"/>
          <w:sz w:val="24"/>
          <w:szCs w:val="24"/>
        </w:rPr>
        <w:tab/>
      </w:r>
      <w:r w:rsidR="00FA248C" w:rsidRPr="008121F2">
        <w:rPr>
          <w:rFonts w:ascii="Times New Roman" w:hAnsi="Times New Roman" w:cs="Times New Roman"/>
          <w:sz w:val="24"/>
          <w:szCs w:val="24"/>
        </w:rPr>
        <w:t xml:space="preserve">Even with these conservative assumptions, the </w:t>
      </w:r>
      <w:r w:rsidR="008C042D" w:rsidRPr="008121F2">
        <w:rPr>
          <w:rFonts w:ascii="Times New Roman" w:hAnsi="Times New Roman" w:cs="Times New Roman"/>
          <w:sz w:val="24"/>
          <w:szCs w:val="24"/>
        </w:rPr>
        <w:t xml:space="preserve">financial commitment required to finance a taxi vehicle permit is substantial and daunting for the typical taxi driver. </w:t>
      </w:r>
      <w:r w:rsidR="00EC7A3D" w:rsidRPr="008121F2">
        <w:rPr>
          <w:rFonts w:ascii="Times New Roman" w:hAnsi="Times New Roman" w:cs="Times New Roman"/>
          <w:sz w:val="24"/>
          <w:szCs w:val="24"/>
        </w:rPr>
        <w:t xml:space="preserve"> </w:t>
      </w:r>
      <w:r w:rsidR="00E92CBB" w:rsidRPr="008121F2">
        <w:rPr>
          <w:rFonts w:ascii="Times New Roman" w:hAnsi="Times New Roman" w:cs="Times New Roman"/>
          <w:sz w:val="24"/>
          <w:szCs w:val="24"/>
        </w:rPr>
        <w:t>Table 4</w:t>
      </w:r>
      <w:r w:rsidR="00FB2958" w:rsidRPr="008121F2">
        <w:rPr>
          <w:rFonts w:ascii="Times New Roman" w:hAnsi="Times New Roman" w:cs="Times New Roman"/>
          <w:sz w:val="24"/>
          <w:szCs w:val="24"/>
        </w:rPr>
        <w:t xml:space="preserve"> calculates the estimated annual payments as a share of the med</w:t>
      </w:r>
      <w:r w:rsidR="00E24873" w:rsidRPr="008121F2">
        <w:rPr>
          <w:rFonts w:ascii="Times New Roman" w:hAnsi="Times New Roman" w:cs="Times New Roman"/>
          <w:sz w:val="24"/>
          <w:szCs w:val="24"/>
        </w:rPr>
        <w:t>ian annual income estimated by s</w:t>
      </w:r>
      <w:r w:rsidR="00FB2958" w:rsidRPr="008121F2">
        <w:rPr>
          <w:rFonts w:ascii="Times New Roman" w:hAnsi="Times New Roman" w:cs="Times New Roman"/>
          <w:sz w:val="24"/>
          <w:szCs w:val="24"/>
        </w:rPr>
        <w:t xml:space="preserve">alary.com. For </w:t>
      </w:r>
      <w:r w:rsidR="00CB7230" w:rsidRPr="008121F2">
        <w:rPr>
          <w:rFonts w:ascii="Times New Roman" w:hAnsi="Times New Roman" w:cs="Times New Roman"/>
          <w:sz w:val="24"/>
          <w:szCs w:val="24"/>
        </w:rPr>
        <w:t xml:space="preserve">a </w:t>
      </w:r>
      <w:r w:rsidR="00FB2958" w:rsidRPr="008121F2">
        <w:rPr>
          <w:rFonts w:ascii="Times New Roman" w:hAnsi="Times New Roman" w:cs="Times New Roman"/>
          <w:sz w:val="24"/>
          <w:szCs w:val="24"/>
        </w:rPr>
        <w:t xml:space="preserve">vehicle license over $150,000, nearly half of </w:t>
      </w:r>
      <w:r w:rsidR="00E92CBB" w:rsidRPr="008121F2">
        <w:rPr>
          <w:rFonts w:ascii="Times New Roman" w:hAnsi="Times New Roman" w:cs="Times New Roman"/>
          <w:sz w:val="24"/>
          <w:szCs w:val="24"/>
        </w:rPr>
        <w:t>a</w:t>
      </w:r>
      <w:r w:rsidR="00FB2958" w:rsidRPr="008121F2">
        <w:rPr>
          <w:rFonts w:ascii="Times New Roman" w:hAnsi="Times New Roman" w:cs="Times New Roman"/>
          <w:sz w:val="24"/>
          <w:szCs w:val="24"/>
        </w:rPr>
        <w:t xml:space="preserve"> driver’s income would have to </w:t>
      </w:r>
      <w:r w:rsidR="00BC49EB" w:rsidRPr="008121F2">
        <w:rPr>
          <w:rFonts w:ascii="Times New Roman" w:hAnsi="Times New Roman" w:cs="Times New Roman"/>
          <w:sz w:val="24"/>
          <w:szCs w:val="24"/>
        </w:rPr>
        <w:t xml:space="preserve">be dedicated toward </w:t>
      </w:r>
      <w:r w:rsidR="00FB2958" w:rsidRPr="008121F2">
        <w:rPr>
          <w:rFonts w:ascii="Times New Roman" w:hAnsi="Times New Roman" w:cs="Times New Roman"/>
          <w:sz w:val="24"/>
          <w:szCs w:val="24"/>
        </w:rPr>
        <w:t xml:space="preserve">financing a 15-year loan at these interest rates.  For comparison purposes, the rule of thumb </w:t>
      </w:r>
      <w:r w:rsidR="00E92CBB" w:rsidRPr="008121F2">
        <w:rPr>
          <w:rFonts w:ascii="Times New Roman" w:hAnsi="Times New Roman" w:cs="Times New Roman"/>
          <w:sz w:val="24"/>
          <w:szCs w:val="24"/>
        </w:rPr>
        <w:t xml:space="preserve">in residential real-estate is that home buyers should not pay </w:t>
      </w:r>
      <w:r w:rsidR="00FB2958" w:rsidRPr="008121F2">
        <w:rPr>
          <w:rFonts w:ascii="Times New Roman" w:hAnsi="Times New Roman" w:cs="Times New Roman"/>
          <w:sz w:val="24"/>
          <w:szCs w:val="24"/>
        </w:rPr>
        <w:t>more than 30 p</w:t>
      </w:r>
      <w:r w:rsidR="00BC49EB" w:rsidRPr="008121F2">
        <w:rPr>
          <w:rFonts w:ascii="Times New Roman" w:hAnsi="Times New Roman" w:cs="Times New Roman"/>
          <w:sz w:val="24"/>
          <w:szCs w:val="24"/>
        </w:rPr>
        <w:t xml:space="preserve">ercent of </w:t>
      </w:r>
      <w:r w:rsidR="00E92CBB" w:rsidRPr="008121F2">
        <w:rPr>
          <w:rFonts w:ascii="Times New Roman" w:hAnsi="Times New Roman" w:cs="Times New Roman"/>
          <w:sz w:val="24"/>
          <w:szCs w:val="24"/>
        </w:rPr>
        <w:t xml:space="preserve">their </w:t>
      </w:r>
      <w:r w:rsidR="00BC49EB" w:rsidRPr="008121F2">
        <w:rPr>
          <w:rFonts w:ascii="Times New Roman" w:hAnsi="Times New Roman" w:cs="Times New Roman"/>
          <w:sz w:val="24"/>
          <w:szCs w:val="24"/>
        </w:rPr>
        <w:t>household’s income</w:t>
      </w:r>
      <w:r w:rsidR="00E92CBB" w:rsidRPr="008121F2">
        <w:rPr>
          <w:rFonts w:ascii="Times New Roman" w:hAnsi="Times New Roman" w:cs="Times New Roman"/>
          <w:sz w:val="24"/>
          <w:szCs w:val="24"/>
        </w:rPr>
        <w:t xml:space="preserve"> annually for the mortgage</w:t>
      </w:r>
      <w:r w:rsidR="00BC49EB" w:rsidRPr="008121F2">
        <w:rPr>
          <w:rFonts w:ascii="Times New Roman" w:hAnsi="Times New Roman" w:cs="Times New Roman"/>
          <w:sz w:val="24"/>
          <w:szCs w:val="24"/>
        </w:rPr>
        <w:t xml:space="preserve">. Clearly, the loan payments alone could jeopardize a taxi driver’s household income without the ability to </w:t>
      </w:r>
      <w:r w:rsidR="00E92CBB" w:rsidRPr="008121F2">
        <w:rPr>
          <w:rFonts w:ascii="Times New Roman" w:hAnsi="Times New Roman" w:cs="Times New Roman"/>
          <w:sz w:val="24"/>
          <w:szCs w:val="24"/>
        </w:rPr>
        <w:t>increase his or her taxi</w:t>
      </w:r>
      <w:r w:rsidR="00A73902" w:rsidRPr="008121F2">
        <w:rPr>
          <w:rFonts w:ascii="Times New Roman" w:hAnsi="Times New Roman" w:cs="Times New Roman"/>
          <w:sz w:val="24"/>
          <w:szCs w:val="24"/>
        </w:rPr>
        <w:t>business</w:t>
      </w:r>
      <w:r w:rsidR="00CB7230" w:rsidRPr="008121F2">
        <w:rPr>
          <w:rFonts w:ascii="Times New Roman" w:hAnsi="Times New Roman" w:cs="Times New Roman"/>
          <w:sz w:val="24"/>
          <w:szCs w:val="24"/>
        </w:rPr>
        <w:t>-</w:t>
      </w:r>
      <w:r w:rsidR="00E92CBB" w:rsidRPr="008121F2">
        <w:rPr>
          <w:rFonts w:ascii="Times New Roman" w:hAnsi="Times New Roman" w:cs="Times New Roman"/>
          <w:sz w:val="24"/>
          <w:szCs w:val="24"/>
        </w:rPr>
        <w:t xml:space="preserve">derived income </w:t>
      </w:r>
      <w:r w:rsidR="00BC49EB" w:rsidRPr="008121F2">
        <w:rPr>
          <w:rFonts w:ascii="Times New Roman" w:hAnsi="Times New Roman" w:cs="Times New Roman"/>
          <w:sz w:val="24"/>
          <w:szCs w:val="24"/>
        </w:rPr>
        <w:t xml:space="preserve">by </w:t>
      </w:r>
      <w:r w:rsidR="00A73902" w:rsidRPr="008121F2">
        <w:rPr>
          <w:rFonts w:ascii="Times New Roman" w:hAnsi="Times New Roman" w:cs="Times New Roman"/>
          <w:sz w:val="24"/>
          <w:szCs w:val="24"/>
        </w:rPr>
        <w:t xml:space="preserve">50 percent or more. In most cases, increasing income requires identifying and developing new markets for taxi services. The feasibility of developing new sources of income in a city with a cap on the number of vehicle licenses is less likely than one with </w:t>
      </w:r>
      <w:r w:rsidR="00082E11" w:rsidRPr="008121F2">
        <w:rPr>
          <w:rFonts w:ascii="Times New Roman" w:hAnsi="Times New Roman" w:cs="Times New Roman"/>
          <w:sz w:val="24"/>
          <w:szCs w:val="24"/>
        </w:rPr>
        <w:t>open</w:t>
      </w:r>
      <w:r w:rsidR="00A73902" w:rsidRPr="008121F2">
        <w:rPr>
          <w:rFonts w:ascii="Times New Roman" w:hAnsi="Times New Roman" w:cs="Times New Roman"/>
          <w:sz w:val="24"/>
          <w:szCs w:val="24"/>
        </w:rPr>
        <w:t xml:space="preserve"> entry and is </w:t>
      </w:r>
      <w:r w:rsidR="00BC49EB" w:rsidRPr="008121F2">
        <w:rPr>
          <w:rFonts w:ascii="Times New Roman" w:hAnsi="Times New Roman" w:cs="Times New Roman"/>
          <w:sz w:val="24"/>
          <w:szCs w:val="24"/>
        </w:rPr>
        <w:t>discussed further</w:t>
      </w:r>
      <w:r w:rsidR="00A73902" w:rsidRPr="008121F2">
        <w:rPr>
          <w:rFonts w:ascii="Times New Roman" w:hAnsi="Times New Roman" w:cs="Times New Roman"/>
          <w:sz w:val="24"/>
          <w:szCs w:val="24"/>
        </w:rPr>
        <w:t xml:space="preserve"> in the next section.</w:t>
      </w:r>
      <w:r w:rsidR="00BC49EB" w:rsidRPr="008121F2">
        <w:rPr>
          <w:rFonts w:ascii="Times New Roman" w:hAnsi="Times New Roman" w:cs="Times New Roman"/>
          <w:sz w:val="24"/>
          <w:szCs w:val="24"/>
        </w:rPr>
        <w:t xml:space="preserve"> </w:t>
      </w:r>
    </w:p>
    <w:p w:rsidR="00C94597" w:rsidRDefault="00C94597" w:rsidP="008121F2">
      <w:pPr>
        <w:spacing w:after="0" w:line="480" w:lineRule="auto"/>
        <w:ind w:firstLine="720"/>
        <w:rPr>
          <w:rFonts w:ascii="Times New Roman" w:hAnsi="Times New Roman" w:cs="Times New Roman"/>
          <w:sz w:val="24"/>
          <w:szCs w:val="24"/>
        </w:rPr>
      </w:pPr>
    </w:p>
    <w:p w:rsidR="00C94597" w:rsidRDefault="00C94597" w:rsidP="008121F2">
      <w:pPr>
        <w:spacing w:after="0" w:line="480" w:lineRule="auto"/>
        <w:ind w:firstLine="720"/>
        <w:rPr>
          <w:rFonts w:ascii="Times New Roman" w:hAnsi="Times New Roman" w:cs="Times New Roman"/>
          <w:sz w:val="24"/>
          <w:szCs w:val="24"/>
        </w:rPr>
      </w:pPr>
    </w:p>
    <w:p w:rsidR="006075A3" w:rsidRDefault="006075A3" w:rsidP="008121F2">
      <w:pPr>
        <w:spacing w:after="0" w:line="480" w:lineRule="auto"/>
        <w:ind w:firstLine="720"/>
        <w:rPr>
          <w:rFonts w:ascii="Times New Roman" w:hAnsi="Times New Roman" w:cs="Times New Roman"/>
          <w:sz w:val="24"/>
          <w:szCs w:val="24"/>
        </w:rPr>
      </w:pPr>
    </w:p>
    <w:p w:rsidR="008121F2" w:rsidRPr="008121F2" w:rsidRDefault="008121F2" w:rsidP="008121F2">
      <w:pPr>
        <w:spacing w:after="0" w:line="480" w:lineRule="auto"/>
        <w:ind w:firstLine="720"/>
        <w:rPr>
          <w:rFonts w:ascii="Times New Roman" w:hAnsi="Times New Roman" w:cs="Times New Roman"/>
          <w:sz w:val="24"/>
          <w:szCs w:val="24"/>
        </w:rPr>
      </w:pPr>
      <w:r w:rsidRPr="008121F2">
        <w:rPr>
          <w:rFonts w:ascii="Times New Roman" w:hAnsi="Times New Roman" w:cs="Times New Roman"/>
          <w:sz w:val="24"/>
          <w:szCs w:val="24"/>
        </w:rPr>
        <w:lastRenderedPageBreak/>
        <w:t>39.</w:t>
      </w:r>
      <w:r w:rsidRPr="008121F2">
        <w:rPr>
          <w:rFonts w:ascii="Times New Roman" w:hAnsi="Times New Roman" w:cs="Times New Roman"/>
          <w:sz w:val="24"/>
          <w:szCs w:val="24"/>
        </w:rPr>
        <w:tab/>
        <w:t>This is Table 4, detailing estimated annual payments as a share of the median annual income estimated by salary.com, as explained in paragraph 38.</w:t>
      </w:r>
    </w:p>
    <w:tbl>
      <w:tblPr>
        <w:tblpPr w:leftFromText="180" w:rightFromText="180" w:vertAnchor="text" w:horzAnchor="margin" w:tblpY="255"/>
        <w:tblW w:w="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006"/>
        <w:gridCol w:w="1006"/>
        <w:gridCol w:w="1006"/>
      </w:tblGrid>
      <w:tr w:rsidR="008121F2" w:rsidRPr="00EC7A3D" w:rsidTr="008121F2">
        <w:trPr>
          <w:trHeight w:val="300"/>
        </w:trPr>
        <w:tc>
          <w:tcPr>
            <w:tcW w:w="4800" w:type="dxa"/>
            <w:gridSpan w:val="4"/>
            <w:shd w:val="solid" w:color="auto" w:fill="auto"/>
          </w:tcPr>
          <w:p w:rsidR="008121F2" w:rsidRPr="002E23C7" w:rsidRDefault="008121F2" w:rsidP="008121F2">
            <w:pPr>
              <w:spacing w:after="0" w:line="240" w:lineRule="auto"/>
              <w:rPr>
                <w:rFonts w:ascii="Calibri" w:eastAsia="Times New Roman" w:hAnsi="Calibri" w:cs="Calibri"/>
                <w:b/>
                <w:color w:val="FFFFFF" w:themeColor="background1"/>
                <w:sz w:val="24"/>
                <w:szCs w:val="24"/>
              </w:rPr>
            </w:pPr>
            <w:r>
              <w:rPr>
                <w:rFonts w:ascii="Calibri" w:eastAsia="Times New Roman" w:hAnsi="Calibri" w:cs="Calibri"/>
                <w:b/>
                <w:color w:val="FFFFFF" w:themeColor="background1"/>
                <w:sz w:val="24"/>
                <w:szCs w:val="24"/>
              </w:rPr>
              <w:t>Table 4</w:t>
            </w:r>
            <w:r w:rsidRPr="002E23C7">
              <w:rPr>
                <w:rFonts w:ascii="Calibri" w:eastAsia="Times New Roman" w:hAnsi="Calibri" w:cs="Calibri"/>
                <w:b/>
                <w:color w:val="FFFFFF" w:themeColor="background1"/>
                <w:sz w:val="24"/>
                <w:szCs w:val="24"/>
              </w:rPr>
              <w:t>: Financing Payments As Share of Median Income ($30,000)</w:t>
            </w:r>
          </w:p>
        </w:tc>
      </w:tr>
      <w:tr w:rsidR="008121F2" w:rsidRPr="00EC7A3D" w:rsidTr="008121F2">
        <w:trPr>
          <w:trHeight w:val="300"/>
        </w:trPr>
        <w:tc>
          <w:tcPr>
            <w:tcW w:w="1782" w:type="dxa"/>
            <w:shd w:val="solid" w:color="auto" w:fill="auto"/>
          </w:tcPr>
          <w:p w:rsidR="008121F2" w:rsidRPr="00EC7A3D" w:rsidRDefault="008121F2" w:rsidP="008121F2">
            <w:pPr>
              <w:spacing w:after="0" w:line="240" w:lineRule="auto"/>
              <w:rPr>
                <w:rFonts w:ascii="Calibri" w:eastAsia="Times New Roman" w:hAnsi="Calibri" w:cs="Calibri"/>
                <w:b/>
                <w:color w:val="FFFFFF" w:themeColor="background1"/>
                <w:sz w:val="24"/>
                <w:szCs w:val="24"/>
              </w:rPr>
            </w:pPr>
          </w:p>
        </w:tc>
        <w:tc>
          <w:tcPr>
            <w:tcW w:w="3018" w:type="dxa"/>
            <w:gridSpan w:val="3"/>
            <w:shd w:val="solid" w:color="auto" w:fill="auto"/>
            <w:noWrap/>
            <w:vAlign w:val="bottom"/>
            <w:hideMark/>
          </w:tcPr>
          <w:p w:rsidR="008121F2" w:rsidRPr="00EC7A3D" w:rsidRDefault="008121F2" w:rsidP="008121F2">
            <w:pPr>
              <w:spacing w:after="0" w:line="240" w:lineRule="auto"/>
              <w:jc w:val="center"/>
              <w:rPr>
                <w:rFonts w:ascii="Calibri" w:eastAsia="Times New Roman" w:hAnsi="Calibri" w:cs="Calibri"/>
                <w:b/>
                <w:color w:val="FFFFFF" w:themeColor="background1"/>
                <w:sz w:val="24"/>
                <w:szCs w:val="24"/>
              </w:rPr>
            </w:pPr>
            <w:r w:rsidRPr="00EC7A3D">
              <w:rPr>
                <w:rFonts w:ascii="Calibri" w:eastAsia="Times New Roman" w:hAnsi="Calibri" w:cs="Calibri"/>
                <w:b/>
                <w:color w:val="FFFFFF" w:themeColor="background1"/>
                <w:sz w:val="24"/>
                <w:szCs w:val="24"/>
              </w:rPr>
              <w:t>Annual Payments</w:t>
            </w:r>
          </w:p>
        </w:tc>
      </w:tr>
      <w:tr w:rsidR="008121F2" w:rsidRPr="00EC7A3D" w:rsidTr="008121F2">
        <w:trPr>
          <w:trHeight w:val="300"/>
        </w:trPr>
        <w:tc>
          <w:tcPr>
            <w:tcW w:w="1782" w:type="dxa"/>
            <w:shd w:val="solid" w:color="auto" w:fill="auto"/>
          </w:tcPr>
          <w:p w:rsidR="008121F2" w:rsidRPr="00EC7A3D" w:rsidRDefault="008121F2" w:rsidP="008121F2">
            <w:pPr>
              <w:spacing w:after="0" w:line="240" w:lineRule="auto"/>
              <w:jc w:val="right"/>
              <w:rPr>
                <w:rFonts w:ascii="Calibri" w:eastAsia="Times New Roman" w:hAnsi="Calibri" w:cs="Calibri"/>
                <w:b/>
                <w:color w:val="FFFFFF" w:themeColor="background1"/>
                <w:sz w:val="24"/>
                <w:szCs w:val="24"/>
              </w:rPr>
            </w:pPr>
            <w:r w:rsidRPr="00EC7A3D">
              <w:rPr>
                <w:rFonts w:ascii="Calibri" w:eastAsia="Times New Roman" w:hAnsi="Calibri" w:cs="Calibri"/>
                <w:b/>
                <w:color w:val="FFFFFF" w:themeColor="background1"/>
                <w:sz w:val="24"/>
                <w:szCs w:val="24"/>
              </w:rPr>
              <w:t>Loan Amount</w:t>
            </w:r>
          </w:p>
        </w:tc>
        <w:tc>
          <w:tcPr>
            <w:tcW w:w="1006" w:type="dxa"/>
            <w:shd w:val="solid" w:color="auto" w:fill="auto"/>
            <w:noWrap/>
            <w:vAlign w:val="bottom"/>
            <w:hideMark/>
          </w:tcPr>
          <w:p w:rsidR="008121F2" w:rsidRPr="00EC7A3D" w:rsidRDefault="008121F2" w:rsidP="008121F2">
            <w:pPr>
              <w:spacing w:after="0" w:line="240" w:lineRule="auto"/>
              <w:jc w:val="center"/>
              <w:rPr>
                <w:rFonts w:ascii="Calibri" w:eastAsia="Times New Roman" w:hAnsi="Calibri" w:cs="Calibri"/>
                <w:b/>
                <w:color w:val="FFFFFF" w:themeColor="background1"/>
                <w:sz w:val="24"/>
                <w:szCs w:val="24"/>
              </w:rPr>
            </w:pPr>
            <w:r w:rsidRPr="00EC7A3D">
              <w:rPr>
                <w:rFonts w:ascii="Calibri" w:eastAsia="Times New Roman" w:hAnsi="Calibri" w:cs="Calibri"/>
                <w:b/>
                <w:color w:val="FFFFFF" w:themeColor="background1"/>
                <w:sz w:val="24"/>
                <w:szCs w:val="24"/>
              </w:rPr>
              <w:t>4%</w:t>
            </w:r>
          </w:p>
        </w:tc>
        <w:tc>
          <w:tcPr>
            <w:tcW w:w="1006" w:type="dxa"/>
            <w:shd w:val="solid" w:color="auto" w:fill="auto"/>
            <w:noWrap/>
            <w:vAlign w:val="bottom"/>
            <w:hideMark/>
          </w:tcPr>
          <w:p w:rsidR="008121F2" w:rsidRPr="00EC7A3D" w:rsidRDefault="008121F2" w:rsidP="008121F2">
            <w:pPr>
              <w:spacing w:after="0" w:line="240" w:lineRule="auto"/>
              <w:jc w:val="center"/>
              <w:rPr>
                <w:rFonts w:ascii="Calibri" w:eastAsia="Times New Roman" w:hAnsi="Calibri" w:cs="Calibri"/>
                <w:b/>
                <w:color w:val="FFFFFF" w:themeColor="background1"/>
                <w:sz w:val="24"/>
                <w:szCs w:val="24"/>
              </w:rPr>
            </w:pPr>
            <w:r w:rsidRPr="00EC7A3D">
              <w:rPr>
                <w:rFonts w:ascii="Calibri" w:eastAsia="Times New Roman" w:hAnsi="Calibri" w:cs="Calibri"/>
                <w:b/>
                <w:color w:val="FFFFFF" w:themeColor="background1"/>
                <w:sz w:val="24"/>
                <w:szCs w:val="24"/>
              </w:rPr>
              <w:t>5%</w:t>
            </w:r>
          </w:p>
        </w:tc>
        <w:tc>
          <w:tcPr>
            <w:tcW w:w="1006" w:type="dxa"/>
            <w:shd w:val="solid" w:color="auto" w:fill="auto"/>
            <w:noWrap/>
            <w:vAlign w:val="bottom"/>
            <w:hideMark/>
          </w:tcPr>
          <w:p w:rsidR="008121F2" w:rsidRPr="00EC7A3D" w:rsidRDefault="008121F2" w:rsidP="008121F2">
            <w:pPr>
              <w:spacing w:after="0" w:line="240" w:lineRule="auto"/>
              <w:jc w:val="center"/>
              <w:rPr>
                <w:rFonts w:ascii="Calibri" w:eastAsia="Times New Roman" w:hAnsi="Calibri" w:cs="Calibri"/>
                <w:b/>
                <w:color w:val="FFFFFF" w:themeColor="background1"/>
                <w:sz w:val="24"/>
                <w:szCs w:val="24"/>
              </w:rPr>
            </w:pPr>
            <w:r w:rsidRPr="00EC7A3D">
              <w:rPr>
                <w:rFonts w:ascii="Calibri" w:eastAsia="Times New Roman" w:hAnsi="Calibri" w:cs="Calibri"/>
                <w:b/>
                <w:color w:val="FFFFFF" w:themeColor="background1"/>
                <w:sz w:val="24"/>
                <w:szCs w:val="24"/>
              </w:rPr>
              <w:t>6%</w:t>
            </w:r>
          </w:p>
        </w:tc>
      </w:tr>
      <w:tr w:rsidR="008121F2" w:rsidRPr="00EC7A3D" w:rsidTr="008121F2">
        <w:trPr>
          <w:trHeight w:val="144"/>
        </w:trPr>
        <w:tc>
          <w:tcPr>
            <w:tcW w:w="1782" w:type="dxa"/>
          </w:tcPr>
          <w:p w:rsidR="008121F2" w:rsidRPr="00EC7A3D" w:rsidRDefault="008121F2" w:rsidP="008121F2">
            <w:pPr>
              <w:spacing w:after="0" w:line="240" w:lineRule="auto"/>
              <w:jc w:val="right"/>
              <w:rPr>
                <w:rFonts w:ascii="Calibri" w:eastAsia="Times New Roman" w:hAnsi="Calibri" w:cs="Calibri"/>
                <w:color w:val="000000"/>
                <w:sz w:val="24"/>
                <w:szCs w:val="24"/>
              </w:rPr>
            </w:pPr>
            <w:r w:rsidRPr="00EC7A3D">
              <w:rPr>
                <w:rFonts w:ascii="Calibri" w:eastAsia="Times New Roman" w:hAnsi="Calibri" w:cs="Calibri"/>
                <w:color w:val="000000"/>
                <w:sz w:val="24"/>
                <w:szCs w:val="24"/>
              </w:rPr>
              <w:t>$200,000</w:t>
            </w:r>
          </w:p>
        </w:tc>
        <w:tc>
          <w:tcPr>
            <w:tcW w:w="1006" w:type="dxa"/>
            <w:shd w:val="clear" w:color="auto" w:fill="auto"/>
            <w:noWrap/>
            <w:vAlign w:val="center"/>
            <w:hideMark/>
          </w:tcPr>
          <w:p w:rsidR="008121F2" w:rsidRDefault="008121F2" w:rsidP="008121F2">
            <w:pPr>
              <w:jc w:val="center"/>
              <w:rPr>
                <w:rFonts w:ascii="Calibri" w:hAnsi="Calibri" w:cs="Calibri"/>
                <w:color w:val="000000"/>
              </w:rPr>
            </w:pPr>
            <w:r>
              <w:rPr>
                <w:rFonts w:ascii="Calibri" w:hAnsi="Calibri" w:cs="Calibri"/>
                <w:color w:val="000000"/>
              </w:rPr>
              <w:t>59.2%</w:t>
            </w:r>
          </w:p>
        </w:tc>
        <w:tc>
          <w:tcPr>
            <w:tcW w:w="1006" w:type="dxa"/>
            <w:shd w:val="clear" w:color="auto" w:fill="auto"/>
            <w:noWrap/>
            <w:vAlign w:val="center"/>
            <w:hideMark/>
          </w:tcPr>
          <w:p w:rsidR="008121F2" w:rsidRDefault="008121F2" w:rsidP="008121F2">
            <w:pPr>
              <w:jc w:val="center"/>
              <w:rPr>
                <w:rFonts w:ascii="Calibri" w:hAnsi="Calibri" w:cs="Calibri"/>
                <w:color w:val="000000"/>
              </w:rPr>
            </w:pPr>
            <w:r>
              <w:rPr>
                <w:rFonts w:ascii="Calibri" w:hAnsi="Calibri" w:cs="Calibri"/>
                <w:color w:val="000000"/>
              </w:rPr>
              <w:t>63.3%</w:t>
            </w:r>
          </w:p>
        </w:tc>
        <w:tc>
          <w:tcPr>
            <w:tcW w:w="1006" w:type="dxa"/>
            <w:shd w:val="clear" w:color="auto" w:fill="auto"/>
            <w:noWrap/>
            <w:vAlign w:val="center"/>
            <w:hideMark/>
          </w:tcPr>
          <w:p w:rsidR="008121F2" w:rsidRDefault="008121F2" w:rsidP="008121F2">
            <w:pPr>
              <w:jc w:val="center"/>
              <w:rPr>
                <w:rFonts w:ascii="Calibri" w:hAnsi="Calibri" w:cs="Calibri"/>
                <w:color w:val="000000"/>
              </w:rPr>
            </w:pPr>
            <w:r>
              <w:rPr>
                <w:rFonts w:ascii="Calibri" w:hAnsi="Calibri" w:cs="Calibri"/>
                <w:color w:val="000000"/>
              </w:rPr>
              <w:t>67.5%</w:t>
            </w:r>
          </w:p>
        </w:tc>
      </w:tr>
      <w:tr w:rsidR="008121F2" w:rsidRPr="00EC7A3D" w:rsidTr="008121F2">
        <w:trPr>
          <w:trHeight w:val="144"/>
        </w:trPr>
        <w:tc>
          <w:tcPr>
            <w:tcW w:w="1782" w:type="dxa"/>
          </w:tcPr>
          <w:p w:rsidR="008121F2" w:rsidRPr="00EC7A3D" w:rsidRDefault="008121F2" w:rsidP="008121F2">
            <w:pPr>
              <w:spacing w:after="0" w:line="240" w:lineRule="auto"/>
              <w:jc w:val="right"/>
              <w:rPr>
                <w:rFonts w:ascii="Calibri" w:eastAsia="Times New Roman" w:hAnsi="Calibri" w:cs="Calibri"/>
                <w:color w:val="000000"/>
                <w:sz w:val="24"/>
                <w:szCs w:val="24"/>
              </w:rPr>
            </w:pPr>
            <w:r w:rsidRPr="00EC7A3D">
              <w:rPr>
                <w:rFonts w:ascii="Calibri" w:eastAsia="Times New Roman" w:hAnsi="Calibri" w:cs="Calibri"/>
                <w:color w:val="000000"/>
                <w:sz w:val="24"/>
                <w:szCs w:val="24"/>
              </w:rPr>
              <w:t>$150,000</w:t>
            </w:r>
          </w:p>
        </w:tc>
        <w:tc>
          <w:tcPr>
            <w:tcW w:w="1006" w:type="dxa"/>
            <w:shd w:val="clear" w:color="auto" w:fill="auto"/>
            <w:noWrap/>
            <w:vAlign w:val="center"/>
            <w:hideMark/>
          </w:tcPr>
          <w:p w:rsidR="008121F2" w:rsidRDefault="008121F2" w:rsidP="008121F2">
            <w:pPr>
              <w:jc w:val="center"/>
              <w:rPr>
                <w:rFonts w:ascii="Calibri" w:hAnsi="Calibri" w:cs="Calibri"/>
                <w:color w:val="000000"/>
              </w:rPr>
            </w:pPr>
            <w:r>
              <w:rPr>
                <w:rFonts w:ascii="Calibri" w:hAnsi="Calibri" w:cs="Calibri"/>
                <w:color w:val="000000"/>
              </w:rPr>
              <w:t>44.4%</w:t>
            </w:r>
          </w:p>
        </w:tc>
        <w:tc>
          <w:tcPr>
            <w:tcW w:w="1006" w:type="dxa"/>
            <w:shd w:val="clear" w:color="auto" w:fill="auto"/>
            <w:noWrap/>
            <w:vAlign w:val="center"/>
            <w:hideMark/>
          </w:tcPr>
          <w:p w:rsidR="008121F2" w:rsidRDefault="008121F2" w:rsidP="008121F2">
            <w:pPr>
              <w:jc w:val="center"/>
              <w:rPr>
                <w:rFonts w:ascii="Calibri" w:hAnsi="Calibri" w:cs="Calibri"/>
                <w:color w:val="000000"/>
              </w:rPr>
            </w:pPr>
            <w:r>
              <w:rPr>
                <w:rFonts w:ascii="Calibri" w:hAnsi="Calibri" w:cs="Calibri"/>
                <w:color w:val="000000"/>
              </w:rPr>
              <w:t>47.4%</w:t>
            </w:r>
          </w:p>
        </w:tc>
        <w:tc>
          <w:tcPr>
            <w:tcW w:w="1006" w:type="dxa"/>
            <w:shd w:val="clear" w:color="auto" w:fill="auto"/>
            <w:noWrap/>
            <w:vAlign w:val="center"/>
            <w:hideMark/>
          </w:tcPr>
          <w:p w:rsidR="008121F2" w:rsidRDefault="008121F2" w:rsidP="008121F2">
            <w:pPr>
              <w:jc w:val="center"/>
              <w:rPr>
                <w:rFonts w:ascii="Calibri" w:hAnsi="Calibri" w:cs="Calibri"/>
                <w:color w:val="000000"/>
              </w:rPr>
            </w:pPr>
            <w:r>
              <w:rPr>
                <w:rFonts w:ascii="Calibri" w:hAnsi="Calibri" w:cs="Calibri"/>
                <w:color w:val="000000"/>
              </w:rPr>
              <w:t>50.6%</w:t>
            </w:r>
          </w:p>
        </w:tc>
      </w:tr>
      <w:tr w:rsidR="008121F2" w:rsidRPr="00EC7A3D" w:rsidTr="008121F2">
        <w:trPr>
          <w:trHeight w:val="144"/>
        </w:trPr>
        <w:tc>
          <w:tcPr>
            <w:tcW w:w="1782" w:type="dxa"/>
          </w:tcPr>
          <w:p w:rsidR="008121F2" w:rsidRPr="00EC7A3D" w:rsidRDefault="008121F2" w:rsidP="008121F2">
            <w:pPr>
              <w:spacing w:after="0" w:line="240" w:lineRule="auto"/>
              <w:jc w:val="right"/>
              <w:rPr>
                <w:rFonts w:ascii="Calibri" w:eastAsia="Times New Roman" w:hAnsi="Calibri" w:cs="Calibri"/>
                <w:color w:val="000000"/>
                <w:sz w:val="24"/>
                <w:szCs w:val="24"/>
              </w:rPr>
            </w:pPr>
            <w:r w:rsidRPr="00EC7A3D">
              <w:rPr>
                <w:rFonts w:ascii="Calibri" w:eastAsia="Times New Roman" w:hAnsi="Calibri" w:cs="Calibri"/>
                <w:color w:val="000000"/>
                <w:sz w:val="24"/>
                <w:szCs w:val="24"/>
              </w:rPr>
              <w:t>$100,000</w:t>
            </w:r>
          </w:p>
        </w:tc>
        <w:tc>
          <w:tcPr>
            <w:tcW w:w="1006" w:type="dxa"/>
            <w:shd w:val="clear" w:color="auto" w:fill="auto"/>
            <w:noWrap/>
            <w:vAlign w:val="center"/>
            <w:hideMark/>
          </w:tcPr>
          <w:p w:rsidR="008121F2" w:rsidRDefault="008121F2" w:rsidP="008121F2">
            <w:pPr>
              <w:jc w:val="center"/>
              <w:rPr>
                <w:rFonts w:ascii="Calibri" w:hAnsi="Calibri" w:cs="Calibri"/>
                <w:color w:val="000000"/>
              </w:rPr>
            </w:pPr>
            <w:r>
              <w:rPr>
                <w:rFonts w:ascii="Calibri" w:hAnsi="Calibri" w:cs="Calibri"/>
                <w:color w:val="000000"/>
              </w:rPr>
              <w:t>29.6%</w:t>
            </w:r>
          </w:p>
        </w:tc>
        <w:tc>
          <w:tcPr>
            <w:tcW w:w="1006" w:type="dxa"/>
            <w:shd w:val="clear" w:color="auto" w:fill="auto"/>
            <w:noWrap/>
            <w:vAlign w:val="center"/>
            <w:hideMark/>
          </w:tcPr>
          <w:p w:rsidR="008121F2" w:rsidRDefault="008121F2" w:rsidP="008121F2">
            <w:pPr>
              <w:jc w:val="center"/>
              <w:rPr>
                <w:rFonts w:ascii="Calibri" w:hAnsi="Calibri" w:cs="Calibri"/>
                <w:color w:val="000000"/>
              </w:rPr>
            </w:pPr>
            <w:r>
              <w:rPr>
                <w:rFonts w:ascii="Calibri" w:hAnsi="Calibri" w:cs="Calibri"/>
                <w:color w:val="000000"/>
              </w:rPr>
              <w:t>31.6%</w:t>
            </w:r>
          </w:p>
        </w:tc>
        <w:tc>
          <w:tcPr>
            <w:tcW w:w="1006" w:type="dxa"/>
            <w:shd w:val="clear" w:color="auto" w:fill="auto"/>
            <w:noWrap/>
            <w:vAlign w:val="center"/>
            <w:hideMark/>
          </w:tcPr>
          <w:p w:rsidR="008121F2" w:rsidRDefault="008121F2" w:rsidP="008121F2">
            <w:pPr>
              <w:jc w:val="center"/>
              <w:rPr>
                <w:rFonts w:ascii="Calibri" w:hAnsi="Calibri" w:cs="Calibri"/>
                <w:color w:val="000000"/>
              </w:rPr>
            </w:pPr>
            <w:r>
              <w:rPr>
                <w:rFonts w:ascii="Calibri" w:hAnsi="Calibri" w:cs="Calibri"/>
                <w:color w:val="000000"/>
              </w:rPr>
              <w:t>33.8%</w:t>
            </w:r>
          </w:p>
        </w:tc>
      </w:tr>
    </w:tbl>
    <w:p w:rsidR="008121F2" w:rsidRDefault="008121F2" w:rsidP="004C0899"/>
    <w:p w:rsidR="008121F2" w:rsidRDefault="008121F2" w:rsidP="004C0899"/>
    <w:p w:rsidR="00C94597" w:rsidRDefault="00C94597" w:rsidP="008121F2">
      <w:pPr>
        <w:spacing w:after="0" w:line="480" w:lineRule="auto"/>
        <w:rPr>
          <w:rFonts w:ascii="Times New Roman" w:hAnsi="Times New Roman" w:cs="Times New Roman"/>
          <w:i/>
          <w:sz w:val="24"/>
          <w:szCs w:val="24"/>
        </w:rPr>
      </w:pPr>
    </w:p>
    <w:p w:rsidR="00C94597" w:rsidRDefault="00C94597" w:rsidP="008121F2">
      <w:pPr>
        <w:spacing w:after="0" w:line="480" w:lineRule="auto"/>
        <w:rPr>
          <w:rFonts w:ascii="Times New Roman" w:hAnsi="Times New Roman" w:cs="Times New Roman"/>
          <w:i/>
          <w:sz w:val="24"/>
          <w:szCs w:val="24"/>
        </w:rPr>
      </w:pPr>
    </w:p>
    <w:p w:rsidR="00C94597" w:rsidRDefault="00C94597" w:rsidP="008121F2">
      <w:pPr>
        <w:spacing w:after="0" w:line="480" w:lineRule="auto"/>
        <w:rPr>
          <w:rFonts w:ascii="Times New Roman" w:hAnsi="Times New Roman" w:cs="Times New Roman"/>
          <w:i/>
          <w:sz w:val="24"/>
          <w:szCs w:val="24"/>
        </w:rPr>
      </w:pPr>
    </w:p>
    <w:p w:rsidR="00C94597" w:rsidRDefault="00C94597" w:rsidP="008121F2">
      <w:pPr>
        <w:spacing w:after="0" w:line="480" w:lineRule="auto"/>
        <w:rPr>
          <w:rFonts w:ascii="Times New Roman" w:hAnsi="Times New Roman" w:cs="Times New Roman"/>
          <w:i/>
          <w:sz w:val="24"/>
          <w:szCs w:val="24"/>
        </w:rPr>
      </w:pPr>
    </w:p>
    <w:p w:rsidR="00810B8B" w:rsidRPr="008121F2" w:rsidRDefault="00E24873" w:rsidP="008121F2">
      <w:pPr>
        <w:spacing w:after="0" w:line="480" w:lineRule="auto"/>
        <w:rPr>
          <w:rFonts w:ascii="Times New Roman" w:hAnsi="Times New Roman" w:cs="Times New Roman"/>
          <w:sz w:val="24"/>
          <w:szCs w:val="24"/>
        </w:rPr>
      </w:pPr>
      <w:r w:rsidRPr="008121F2">
        <w:rPr>
          <w:rFonts w:ascii="Times New Roman" w:hAnsi="Times New Roman" w:cs="Times New Roman"/>
          <w:i/>
          <w:sz w:val="24"/>
          <w:szCs w:val="24"/>
        </w:rPr>
        <w:t>3.2</w:t>
      </w:r>
      <w:r w:rsidR="00410B18" w:rsidRPr="008121F2">
        <w:rPr>
          <w:rFonts w:ascii="Times New Roman" w:hAnsi="Times New Roman" w:cs="Times New Roman"/>
          <w:i/>
          <w:sz w:val="24"/>
          <w:szCs w:val="24"/>
        </w:rPr>
        <w:t xml:space="preserve">  Effects</w:t>
      </w:r>
      <w:r w:rsidR="00810B8B" w:rsidRPr="008121F2">
        <w:rPr>
          <w:rFonts w:ascii="Times New Roman" w:hAnsi="Times New Roman" w:cs="Times New Roman"/>
          <w:i/>
          <w:sz w:val="24"/>
          <w:szCs w:val="24"/>
        </w:rPr>
        <w:t xml:space="preserve"> of Caps on Taxi Users </w:t>
      </w:r>
    </w:p>
    <w:p w:rsidR="00936B2B" w:rsidRPr="008121F2" w:rsidRDefault="008121F2" w:rsidP="008121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40.</w:t>
      </w:r>
      <w:r>
        <w:rPr>
          <w:rFonts w:ascii="Times New Roman" w:hAnsi="Times New Roman" w:cs="Times New Roman"/>
          <w:sz w:val="24"/>
          <w:szCs w:val="24"/>
        </w:rPr>
        <w:tab/>
      </w:r>
      <w:r w:rsidR="00765DBC" w:rsidRPr="008121F2">
        <w:rPr>
          <w:rFonts w:ascii="Times New Roman" w:hAnsi="Times New Roman" w:cs="Times New Roman"/>
          <w:sz w:val="24"/>
          <w:szCs w:val="24"/>
        </w:rPr>
        <w:t xml:space="preserve">Given the highly concentrated structure of the taxi market in Milwaukee, consumers are likely to significantly benefit if </w:t>
      </w:r>
      <w:r w:rsidR="009A5B5D" w:rsidRPr="008121F2">
        <w:rPr>
          <w:rFonts w:ascii="Times New Roman" w:hAnsi="Times New Roman" w:cs="Times New Roman"/>
          <w:sz w:val="24"/>
          <w:szCs w:val="24"/>
        </w:rPr>
        <w:t>the current cap</w:t>
      </w:r>
      <w:r w:rsidR="00765DBC" w:rsidRPr="008121F2">
        <w:rPr>
          <w:rFonts w:ascii="Times New Roman" w:hAnsi="Times New Roman" w:cs="Times New Roman"/>
          <w:sz w:val="24"/>
          <w:szCs w:val="24"/>
        </w:rPr>
        <w:t xml:space="preserve"> </w:t>
      </w:r>
      <w:r w:rsidR="00CB7230" w:rsidRPr="008121F2">
        <w:rPr>
          <w:rFonts w:ascii="Times New Roman" w:hAnsi="Times New Roman" w:cs="Times New Roman"/>
          <w:sz w:val="24"/>
          <w:szCs w:val="24"/>
        </w:rPr>
        <w:t xml:space="preserve">were </w:t>
      </w:r>
      <w:r w:rsidR="00765DBC" w:rsidRPr="008121F2">
        <w:rPr>
          <w:rFonts w:ascii="Times New Roman" w:hAnsi="Times New Roman" w:cs="Times New Roman"/>
          <w:sz w:val="24"/>
          <w:szCs w:val="24"/>
        </w:rPr>
        <w:t xml:space="preserve">lifted. Drivers interviewed for this </w:t>
      </w:r>
      <w:r w:rsidR="00CE316F">
        <w:rPr>
          <w:rFonts w:ascii="Times New Roman" w:hAnsi="Times New Roman" w:cs="Times New Roman"/>
          <w:sz w:val="24"/>
          <w:szCs w:val="24"/>
        </w:rPr>
        <w:t>project</w:t>
      </w:r>
      <w:r w:rsidR="00765DBC" w:rsidRPr="008121F2">
        <w:rPr>
          <w:rFonts w:ascii="Times New Roman" w:hAnsi="Times New Roman" w:cs="Times New Roman"/>
          <w:sz w:val="24"/>
          <w:szCs w:val="24"/>
        </w:rPr>
        <w:t xml:space="preserve"> indicated they believe unmet demand for taxi services exist</w:t>
      </w:r>
      <w:r w:rsidR="009A5B5D" w:rsidRPr="008121F2">
        <w:rPr>
          <w:rFonts w:ascii="Times New Roman" w:hAnsi="Times New Roman" w:cs="Times New Roman"/>
          <w:sz w:val="24"/>
          <w:szCs w:val="24"/>
        </w:rPr>
        <w:t>s</w:t>
      </w:r>
      <w:r w:rsidR="00765DBC" w:rsidRPr="008121F2">
        <w:rPr>
          <w:rFonts w:ascii="Times New Roman" w:hAnsi="Times New Roman" w:cs="Times New Roman"/>
          <w:sz w:val="24"/>
          <w:szCs w:val="24"/>
        </w:rPr>
        <w:t xml:space="preserve"> in several Milwaukee neighborhoods, particularly in the northwest. This demand is not served by existing taxis and may be </w:t>
      </w:r>
      <w:r w:rsidR="00CD50DB" w:rsidRPr="008121F2">
        <w:rPr>
          <w:rFonts w:ascii="Times New Roman" w:hAnsi="Times New Roman" w:cs="Times New Roman"/>
          <w:sz w:val="24"/>
          <w:szCs w:val="24"/>
        </w:rPr>
        <w:t>served by</w:t>
      </w:r>
      <w:r w:rsidR="00765DBC" w:rsidRPr="008121F2">
        <w:rPr>
          <w:rFonts w:ascii="Times New Roman" w:hAnsi="Times New Roman" w:cs="Times New Roman"/>
          <w:sz w:val="24"/>
          <w:szCs w:val="24"/>
        </w:rPr>
        <w:t xml:space="preserve"> illegal gypsy cabs. Several drivers indicated that adding one or two vehicles would allow them to meet this new demand</w:t>
      </w:r>
      <w:r w:rsidR="00CD50DB" w:rsidRPr="008121F2">
        <w:rPr>
          <w:rFonts w:ascii="Times New Roman" w:hAnsi="Times New Roman" w:cs="Times New Roman"/>
          <w:sz w:val="24"/>
          <w:szCs w:val="24"/>
        </w:rPr>
        <w:t xml:space="preserve"> and implement a niche marketing strategy (e.g., neighborhood focused)</w:t>
      </w:r>
      <w:r w:rsidR="00765DBC" w:rsidRPr="008121F2">
        <w:rPr>
          <w:rFonts w:ascii="Times New Roman" w:hAnsi="Times New Roman" w:cs="Times New Roman"/>
          <w:sz w:val="24"/>
          <w:szCs w:val="24"/>
        </w:rPr>
        <w:t xml:space="preserve">. </w:t>
      </w:r>
      <w:r w:rsidR="00CD50DB" w:rsidRPr="008121F2">
        <w:rPr>
          <w:rFonts w:ascii="Times New Roman" w:hAnsi="Times New Roman" w:cs="Times New Roman"/>
          <w:sz w:val="24"/>
          <w:szCs w:val="24"/>
        </w:rPr>
        <w:t xml:space="preserve">These small microenterprises may also benefit from economies </w:t>
      </w:r>
      <w:r w:rsidR="00DA6FC8" w:rsidRPr="008121F2">
        <w:rPr>
          <w:rFonts w:ascii="Times New Roman" w:hAnsi="Times New Roman" w:cs="Times New Roman"/>
          <w:sz w:val="24"/>
          <w:szCs w:val="24"/>
        </w:rPr>
        <w:t>o</w:t>
      </w:r>
      <w:r w:rsidR="00765DBC" w:rsidRPr="008121F2">
        <w:rPr>
          <w:rFonts w:ascii="Times New Roman" w:hAnsi="Times New Roman" w:cs="Times New Roman"/>
          <w:sz w:val="24"/>
          <w:szCs w:val="24"/>
        </w:rPr>
        <w:t>f scale and scope</w:t>
      </w:r>
      <w:r w:rsidR="00CD50DB" w:rsidRPr="008121F2">
        <w:rPr>
          <w:rFonts w:ascii="Times New Roman" w:hAnsi="Times New Roman" w:cs="Times New Roman"/>
          <w:sz w:val="24"/>
          <w:szCs w:val="24"/>
        </w:rPr>
        <w:t xml:space="preserve"> since some research suggests </w:t>
      </w:r>
      <w:r w:rsidR="00765DBC" w:rsidRPr="008121F2">
        <w:rPr>
          <w:rFonts w:ascii="Times New Roman" w:hAnsi="Times New Roman" w:cs="Times New Roman"/>
          <w:sz w:val="24"/>
          <w:szCs w:val="24"/>
        </w:rPr>
        <w:t>moving from one v</w:t>
      </w:r>
      <w:r w:rsidR="00CD50DB" w:rsidRPr="008121F2">
        <w:rPr>
          <w:rFonts w:ascii="Times New Roman" w:hAnsi="Times New Roman" w:cs="Times New Roman"/>
          <w:sz w:val="24"/>
          <w:szCs w:val="24"/>
        </w:rPr>
        <w:t xml:space="preserve">ehicle to two or three vehicles can lower operating costs. </w:t>
      </w:r>
    </w:p>
    <w:p w:rsidR="00810B8B" w:rsidRPr="008121F2" w:rsidRDefault="008121F2" w:rsidP="008121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r>
      <w:r w:rsidR="00936B2B" w:rsidRPr="008121F2">
        <w:rPr>
          <w:rFonts w:ascii="Times New Roman" w:hAnsi="Times New Roman" w:cs="Times New Roman"/>
          <w:sz w:val="24"/>
          <w:szCs w:val="24"/>
        </w:rPr>
        <w:t>While the consu</w:t>
      </w:r>
      <w:r w:rsidR="00DA6FC8" w:rsidRPr="008121F2">
        <w:rPr>
          <w:rFonts w:ascii="Times New Roman" w:hAnsi="Times New Roman" w:cs="Times New Roman"/>
          <w:sz w:val="24"/>
          <w:szCs w:val="24"/>
        </w:rPr>
        <w:t xml:space="preserve">mer benefits of lifting caps </w:t>
      </w:r>
      <w:r w:rsidR="00CD50DB" w:rsidRPr="008121F2">
        <w:rPr>
          <w:rFonts w:ascii="Times New Roman" w:hAnsi="Times New Roman" w:cs="Times New Roman"/>
          <w:sz w:val="24"/>
          <w:szCs w:val="24"/>
        </w:rPr>
        <w:t xml:space="preserve">is somewhat </w:t>
      </w:r>
      <w:r w:rsidR="00936B2B" w:rsidRPr="008121F2">
        <w:rPr>
          <w:rFonts w:ascii="Times New Roman" w:hAnsi="Times New Roman" w:cs="Times New Roman"/>
          <w:sz w:val="24"/>
          <w:szCs w:val="24"/>
        </w:rPr>
        <w:t>controversial</w:t>
      </w:r>
      <w:r w:rsidR="00DA6FC8" w:rsidRPr="008121F2">
        <w:rPr>
          <w:rFonts w:ascii="Times New Roman" w:hAnsi="Times New Roman" w:cs="Times New Roman"/>
          <w:sz w:val="24"/>
          <w:szCs w:val="24"/>
        </w:rPr>
        <w:t xml:space="preserve"> in the academic research</w:t>
      </w:r>
      <w:r w:rsidR="00936B2B" w:rsidRPr="008121F2">
        <w:rPr>
          <w:rFonts w:ascii="Times New Roman" w:hAnsi="Times New Roman" w:cs="Times New Roman"/>
          <w:sz w:val="24"/>
          <w:szCs w:val="24"/>
        </w:rPr>
        <w:t xml:space="preserve">, the likely impacts </w:t>
      </w:r>
      <w:r w:rsidR="00DA6FC8" w:rsidRPr="008121F2">
        <w:rPr>
          <w:rFonts w:ascii="Times New Roman" w:hAnsi="Times New Roman" w:cs="Times New Roman"/>
          <w:sz w:val="24"/>
          <w:szCs w:val="24"/>
        </w:rPr>
        <w:t xml:space="preserve">for </w:t>
      </w:r>
      <w:r w:rsidR="00936B2B" w:rsidRPr="008121F2">
        <w:rPr>
          <w:rFonts w:ascii="Times New Roman" w:hAnsi="Times New Roman" w:cs="Times New Roman"/>
          <w:sz w:val="24"/>
          <w:szCs w:val="24"/>
        </w:rPr>
        <w:t xml:space="preserve">Milwaukee </w:t>
      </w:r>
      <w:r w:rsidR="00DA6FC8" w:rsidRPr="008121F2">
        <w:rPr>
          <w:rFonts w:ascii="Times New Roman" w:hAnsi="Times New Roman" w:cs="Times New Roman"/>
          <w:sz w:val="24"/>
          <w:szCs w:val="24"/>
        </w:rPr>
        <w:t xml:space="preserve">taxis will be positive </w:t>
      </w:r>
      <w:r w:rsidR="00936B2B" w:rsidRPr="008121F2">
        <w:rPr>
          <w:rFonts w:ascii="Times New Roman" w:hAnsi="Times New Roman" w:cs="Times New Roman"/>
          <w:sz w:val="24"/>
          <w:szCs w:val="24"/>
        </w:rPr>
        <w:t xml:space="preserve">because the reform would primarily </w:t>
      </w:r>
      <w:r w:rsidR="00DA6FC8" w:rsidRPr="008121F2">
        <w:rPr>
          <w:rFonts w:ascii="Times New Roman" w:hAnsi="Times New Roman" w:cs="Times New Roman"/>
          <w:sz w:val="24"/>
          <w:szCs w:val="24"/>
        </w:rPr>
        <w:t xml:space="preserve">influence </w:t>
      </w:r>
      <w:r w:rsidR="00936B2B" w:rsidRPr="008121F2">
        <w:rPr>
          <w:rFonts w:ascii="Times New Roman" w:hAnsi="Times New Roman" w:cs="Times New Roman"/>
          <w:sz w:val="24"/>
          <w:szCs w:val="24"/>
        </w:rPr>
        <w:t xml:space="preserve">the dispatch market and the </w:t>
      </w:r>
      <w:r w:rsidR="00DA6FC8" w:rsidRPr="008121F2">
        <w:rPr>
          <w:rFonts w:ascii="Times New Roman" w:hAnsi="Times New Roman" w:cs="Times New Roman"/>
          <w:sz w:val="24"/>
          <w:szCs w:val="24"/>
        </w:rPr>
        <w:t xml:space="preserve">city’s </w:t>
      </w:r>
      <w:r w:rsidR="00936B2B" w:rsidRPr="008121F2">
        <w:rPr>
          <w:rFonts w:ascii="Times New Roman" w:hAnsi="Times New Roman" w:cs="Times New Roman"/>
          <w:sz w:val="24"/>
          <w:szCs w:val="24"/>
        </w:rPr>
        <w:t>service area</w:t>
      </w:r>
      <w:r w:rsidR="004567BB">
        <w:rPr>
          <w:rFonts w:ascii="Times New Roman" w:hAnsi="Times New Roman" w:cs="Times New Roman"/>
          <w:sz w:val="24"/>
          <w:szCs w:val="24"/>
        </w:rPr>
        <w:t>s</w:t>
      </w:r>
      <w:r w:rsidR="00936B2B" w:rsidRPr="008121F2">
        <w:rPr>
          <w:rFonts w:ascii="Times New Roman" w:hAnsi="Times New Roman" w:cs="Times New Roman"/>
          <w:sz w:val="24"/>
          <w:szCs w:val="24"/>
        </w:rPr>
        <w:t xml:space="preserve"> </w:t>
      </w:r>
      <w:r w:rsidR="00CB7230" w:rsidRPr="008121F2">
        <w:rPr>
          <w:rFonts w:ascii="Times New Roman" w:hAnsi="Times New Roman" w:cs="Times New Roman"/>
          <w:sz w:val="24"/>
          <w:szCs w:val="24"/>
        </w:rPr>
        <w:t xml:space="preserve">that </w:t>
      </w:r>
      <w:r w:rsidR="00936B2B" w:rsidRPr="008121F2">
        <w:rPr>
          <w:rFonts w:ascii="Times New Roman" w:hAnsi="Times New Roman" w:cs="Times New Roman"/>
          <w:sz w:val="24"/>
          <w:szCs w:val="24"/>
        </w:rPr>
        <w:t>ha</w:t>
      </w:r>
      <w:r w:rsidR="004567BB">
        <w:rPr>
          <w:rFonts w:ascii="Times New Roman" w:hAnsi="Times New Roman" w:cs="Times New Roman"/>
          <w:sz w:val="24"/>
          <w:szCs w:val="24"/>
        </w:rPr>
        <w:t>ve</w:t>
      </w:r>
      <w:r w:rsidR="00936B2B" w:rsidRPr="008121F2">
        <w:rPr>
          <w:rFonts w:ascii="Times New Roman" w:hAnsi="Times New Roman" w:cs="Times New Roman"/>
          <w:sz w:val="24"/>
          <w:szCs w:val="24"/>
        </w:rPr>
        <w:t xml:space="preserve"> low traffic density.</w:t>
      </w:r>
      <w:r w:rsidR="00936B2B" w:rsidRPr="008121F2">
        <w:rPr>
          <w:rStyle w:val="FootnoteReference"/>
          <w:rFonts w:ascii="Times New Roman" w:hAnsi="Times New Roman" w:cs="Times New Roman"/>
          <w:sz w:val="24"/>
          <w:szCs w:val="24"/>
        </w:rPr>
        <w:footnoteReference w:id="17"/>
      </w:r>
      <w:r w:rsidR="00936B2B" w:rsidRPr="008121F2">
        <w:rPr>
          <w:rFonts w:ascii="Times New Roman" w:hAnsi="Times New Roman" w:cs="Times New Roman"/>
          <w:sz w:val="24"/>
          <w:szCs w:val="24"/>
        </w:rPr>
        <w:t xml:space="preserve"> </w:t>
      </w:r>
      <w:r w:rsidR="00DA6FC8" w:rsidRPr="008121F2">
        <w:rPr>
          <w:rFonts w:ascii="Times New Roman" w:hAnsi="Times New Roman" w:cs="Times New Roman"/>
          <w:sz w:val="24"/>
          <w:szCs w:val="24"/>
        </w:rPr>
        <w:t xml:space="preserve">Relaxed entry restrictions have been problematic in cities with very high traffic density </w:t>
      </w:r>
      <w:r w:rsidR="00DA6FC8" w:rsidRPr="008121F2">
        <w:rPr>
          <w:rFonts w:ascii="Times New Roman" w:hAnsi="Times New Roman" w:cs="Times New Roman"/>
          <w:sz w:val="24"/>
          <w:szCs w:val="24"/>
        </w:rPr>
        <w:lastRenderedPageBreak/>
        <w:t xml:space="preserve">because they create congestion at taxi stands </w:t>
      </w:r>
      <w:r w:rsidR="009A5B5D" w:rsidRPr="008121F2">
        <w:rPr>
          <w:rFonts w:ascii="Times New Roman" w:hAnsi="Times New Roman" w:cs="Times New Roman"/>
          <w:sz w:val="24"/>
          <w:szCs w:val="24"/>
        </w:rPr>
        <w:t xml:space="preserve">and </w:t>
      </w:r>
      <w:r w:rsidR="00DA6FC8" w:rsidRPr="008121F2">
        <w:rPr>
          <w:rFonts w:ascii="Times New Roman" w:hAnsi="Times New Roman" w:cs="Times New Roman"/>
          <w:sz w:val="24"/>
          <w:szCs w:val="24"/>
        </w:rPr>
        <w:t>at airports.</w:t>
      </w:r>
      <w:r w:rsidR="008D73F0" w:rsidRPr="008121F2">
        <w:rPr>
          <w:rFonts w:ascii="Times New Roman" w:hAnsi="Times New Roman" w:cs="Times New Roman"/>
          <w:sz w:val="24"/>
          <w:szCs w:val="24"/>
        </w:rPr>
        <w:t xml:space="preserve"> Interestingly</w:t>
      </w:r>
      <w:r w:rsidR="00DA6FC8" w:rsidRPr="008121F2">
        <w:rPr>
          <w:rFonts w:ascii="Times New Roman" w:hAnsi="Times New Roman" w:cs="Times New Roman"/>
          <w:sz w:val="24"/>
          <w:szCs w:val="24"/>
        </w:rPr>
        <w:t xml:space="preserve">, the research suggests that the </w:t>
      </w:r>
      <w:r w:rsidR="008D73F0" w:rsidRPr="008121F2">
        <w:rPr>
          <w:rFonts w:ascii="Times New Roman" w:hAnsi="Times New Roman" w:cs="Times New Roman"/>
          <w:sz w:val="24"/>
          <w:szCs w:val="24"/>
        </w:rPr>
        <w:t xml:space="preserve">perceived </w:t>
      </w:r>
      <w:r w:rsidR="00DA6FC8" w:rsidRPr="008121F2">
        <w:rPr>
          <w:rFonts w:ascii="Times New Roman" w:hAnsi="Times New Roman" w:cs="Times New Roman"/>
          <w:sz w:val="24"/>
          <w:szCs w:val="24"/>
        </w:rPr>
        <w:t>negative impacts are not on consumers. In</w:t>
      </w:r>
      <w:r w:rsidR="008D73F0" w:rsidRPr="008121F2">
        <w:rPr>
          <w:rFonts w:ascii="Times New Roman" w:hAnsi="Times New Roman" w:cs="Times New Roman"/>
          <w:sz w:val="24"/>
          <w:szCs w:val="24"/>
        </w:rPr>
        <w:t>deed</w:t>
      </w:r>
      <w:r w:rsidR="00DA6FC8" w:rsidRPr="008121F2">
        <w:rPr>
          <w:rFonts w:ascii="Times New Roman" w:hAnsi="Times New Roman" w:cs="Times New Roman"/>
          <w:sz w:val="24"/>
          <w:szCs w:val="24"/>
        </w:rPr>
        <w:t>, increased competition among drivers for taxi users is typically considered negative in this research because driver’s report fewer trips and thus lower fares.  These negative effects on drivers, however, are based primarily on the experience of high density traffic locations such as airports and taxi stands where additional cabs simply lengthen the queue. Consumers, however, benefit from greater choice, particularly if local regulations give consumers choice over the taxi they can hire</w:t>
      </w:r>
      <w:r w:rsidR="009A5B5D" w:rsidRPr="008121F2">
        <w:rPr>
          <w:rFonts w:ascii="Times New Roman" w:hAnsi="Times New Roman" w:cs="Times New Roman"/>
          <w:sz w:val="24"/>
          <w:szCs w:val="24"/>
        </w:rPr>
        <w:t xml:space="preserve"> as Milwaukee’s municipal code specifically allows</w:t>
      </w:r>
      <w:r w:rsidR="00DA6FC8" w:rsidRPr="008121F2">
        <w:rPr>
          <w:rFonts w:ascii="Times New Roman" w:hAnsi="Times New Roman" w:cs="Times New Roman"/>
          <w:sz w:val="24"/>
          <w:szCs w:val="24"/>
        </w:rPr>
        <w:t>.</w:t>
      </w:r>
      <w:r w:rsidR="0011065D" w:rsidRPr="008121F2">
        <w:rPr>
          <w:rStyle w:val="FootnoteReference"/>
          <w:rFonts w:ascii="Times New Roman" w:hAnsi="Times New Roman" w:cs="Times New Roman"/>
          <w:sz w:val="24"/>
          <w:szCs w:val="24"/>
        </w:rPr>
        <w:footnoteReference w:id="18"/>
      </w:r>
    </w:p>
    <w:p w:rsidR="008D73F0" w:rsidRPr="008121F2" w:rsidRDefault="008D73F0" w:rsidP="008121F2">
      <w:pPr>
        <w:spacing w:after="0" w:line="480" w:lineRule="auto"/>
        <w:rPr>
          <w:rFonts w:ascii="Times New Roman" w:hAnsi="Times New Roman" w:cs="Times New Roman"/>
          <w:sz w:val="24"/>
          <w:szCs w:val="24"/>
        </w:rPr>
      </w:pPr>
      <w:r w:rsidRPr="008121F2">
        <w:rPr>
          <w:rFonts w:ascii="Times New Roman" w:hAnsi="Times New Roman" w:cs="Times New Roman"/>
          <w:i/>
          <w:sz w:val="24"/>
          <w:szCs w:val="24"/>
        </w:rPr>
        <w:t>3.3 Conclusion</w:t>
      </w:r>
    </w:p>
    <w:p w:rsidR="008D73F0" w:rsidRDefault="008121F2" w:rsidP="008121F2">
      <w:pPr>
        <w:spacing w:after="0" w:line="480" w:lineRule="auto"/>
        <w:rPr>
          <w:rFonts w:ascii="Times New Roman" w:hAnsi="Times New Roman" w:cs="Times New Roman"/>
          <w:sz w:val="24"/>
          <w:szCs w:val="24"/>
        </w:rPr>
      </w:pPr>
      <w:r>
        <w:rPr>
          <w:rFonts w:ascii="Times New Roman" w:hAnsi="Times New Roman" w:cs="Times New Roman"/>
          <w:sz w:val="24"/>
          <w:szCs w:val="24"/>
        </w:rPr>
        <w:tab/>
        <w:t>42.</w:t>
      </w:r>
      <w:r>
        <w:rPr>
          <w:rFonts w:ascii="Times New Roman" w:hAnsi="Times New Roman" w:cs="Times New Roman"/>
          <w:sz w:val="24"/>
          <w:szCs w:val="24"/>
        </w:rPr>
        <w:tab/>
      </w:r>
      <w:r w:rsidR="008D73F0" w:rsidRPr="008121F2">
        <w:rPr>
          <w:rFonts w:ascii="Times New Roman" w:hAnsi="Times New Roman" w:cs="Times New Roman"/>
          <w:sz w:val="24"/>
          <w:szCs w:val="24"/>
        </w:rPr>
        <w:t>In sum, the caps imposed by the city of Milwaukee likely reduce entrepreneurial opportunities by limiting the ability of drivers and others with few assets to purchase vehicle licenses to start-up or expand their business. The current cap favors incumbents and large companies by creating a significant financial hurdle for new entrants. Limiting the supply of taxis also constrains the ability of drivers in the current industry to i</w:t>
      </w:r>
      <w:r w:rsidR="009A5B5D" w:rsidRPr="008121F2">
        <w:rPr>
          <w:rFonts w:ascii="Times New Roman" w:hAnsi="Times New Roman" w:cs="Times New Roman"/>
          <w:sz w:val="24"/>
          <w:szCs w:val="24"/>
        </w:rPr>
        <w:t>dentify and serve new markets</w:t>
      </w:r>
      <w:r w:rsidR="008D73F0" w:rsidRPr="008121F2">
        <w:rPr>
          <w:rFonts w:ascii="Times New Roman" w:hAnsi="Times New Roman" w:cs="Times New Roman"/>
          <w:sz w:val="24"/>
          <w:szCs w:val="24"/>
        </w:rPr>
        <w:t xml:space="preserve"> such as those in the out</w:t>
      </w:r>
      <w:r w:rsidR="009A5B5D" w:rsidRPr="008121F2">
        <w:rPr>
          <w:rFonts w:ascii="Times New Roman" w:hAnsi="Times New Roman" w:cs="Times New Roman"/>
          <w:sz w:val="24"/>
          <w:szCs w:val="24"/>
        </w:rPr>
        <w:t>er</w:t>
      </w:r>
      <w:r w:rsidR="008D73F0" w:rsidRPr="008121F2">
        <w:rPr>
          <w:rFonts w:ascii="Times New Roman" w:hAnsi="Times New Roman" w:cs="Times New Roman"/>
          <w:sz w:val="24"/>
          <w:szCs w:val="24"/>
        </w:rPr>
        <w:t xml:space="preserve"> neighborhoods. The next section of this </w:t>
      </w:r>
      <w:r w:rsidR="00CE316F">
        <w:rPr>
          <w:rFonts w:ascii="Times New Roman" w:hAnsi="Times New Roman" w:cs="Times New Roman"/>
          <w:sz w:val="24"/>
          <w:szCs w:val="24"/>
        </w:rPr>
        <w:t>Affidavit</w:t>
      </w:r>
      <w:r w:rsidR="008D73F0" w:rsidRPr="008121F2">
        <w:rPr>
          <w:rFonts w:ascii="Times New Roman" w:hAnsi="Times New Roman" w:cs="Times New Roman"/>
          <w:sz w:val="24"/>
          <w:szCs w:val="24"/>
        </w:rPr>
        <w:t xml:space="preserve"> examines these implications more completely by focusing on the specific operational characteristics of driving a taxi in Milwaukee.</w:t>
      </w:r>
    </w:p>
    <w:p w:rsidR="00C94597" w:rsidRPr="008121F2" w:rsidRDefault="00C94597" w:rsidP="008121F2">
      <w:pPr>
        <w:spacing w:after="0" w:line="480" w:lineRule="auto"/>
        <w:rPr>
          <w:rFonts w:ascii="Times New Roman" w:hAnsi="Times New Roman" w:cs="Times New Roman"/>
          <w:sz w:val="24"/>
          <w:szCs w:val="24"/>
        </w:rPr>
      </w:pPr>
    </w:p>
    <w:p w:rsidR="00EA5604" w:rsidRPr="008121F2" w:rsidRDefault="009E25FC" w:rsidP="008121F2">
      <w:pPr>
        <w:pStyle w:val="ListParagraph"/>
        <w:numPr>
          <w:ilvl w:val="0"/>
          <w:numId w:val="2"/>
        </w:numPr>
        <w:spacing w:after="0" w:line="480" w:lineRule="auto"/>
        <w:rPr>
          <w:rFonts w:ascii="Times New Roman" w:hAnsi="Times New Roman" w:cs="Times New Roman"/>
          <w:b/>
          <w:sz w:val="24"/>
          <w:szCs w:val="24"/>
        </w:rPr>
      </w:pPr>
      <w:r w:rsidRPr="008121F2">
        <w:rPr>
          <w:rFonts w:ascii="Times New Roman" w:hAnsi="Times New Roman" w:cs="Times New Roman"/>
          <w:b/>
          <w:sz w:val="24"/>
          <w:szCs w:val="24"/>
        </w:rPr>
        <w:lastRenderedPageBreak/>
        <w:t>Economics of D</w:t>
      </w:r>
      <w:r w:rsidR="00D75DA4" w:rsidRPr="008121F2">
        <w:rPr>
          <w:rFonts w:ascii="Times New Roman" w:hAnsi="Times New Roman" w:cs="Times New Roman"/>
          <w:b/>
          <w:sz w:val="24"/>
          <w:szCs w:val="24"/>
        </w:rPr>
        <w:t xml:space="preserve">riving a </w:t>
      </w:r>
      <w:r w:rsidRPr="008121F2">
        <w:rPr>
          <w:rFonts w:ascii="Times New Roman" w:hAnsi="Times New Roman" w:cs="Times New Roman"/>
          <w:b/>
          <w:sz w:val="24"/>
          <w:szCs w:val="24"/>
        </w:rPr>
        <w:t>T</w:t>
      </w:r>
      <w:r w:rsidR="00F315A5" w:rsidRPr="008121F2">
        <w:rPr>
          <w:rFonts w:ascii="Times New Roman" w:hAnsi="Times New Roman" w:cs="Times New Roman"/>
          <w:b/>
          <w:sz w:val="24"/>
          <w:szCs w:val="24"/>
        </w:rPr>
        <w:t>axi in Milwaukee</w:t>
      </w:r>
      <w:r w:rsidR="00D75DA4" w:rsidRPr="008121F2">
        <w:rPr>
          <w:rFonts w:ascii="Times New Roman" w:hAnsi="Times New Roman" w:cs="Times New Roman"/>
          <w:b/>
          <w:sz w:val="24"/>
          <w:szCs w:val="24"/>
        </w:rPr>
        <w:t xml:space="preserve"> </w:t>
      </w:r>
    </w:p>
    <w:p w:rsidR="00293096" w:rsidRPr="008121F2" w:rsidRDefault="008121F2" w:rsidP="008121F2">
      <w:pPr>
        <w:spacing w:after="0" w:line="480" w:lineRule="auto"/>
        <w:rPr>
          <w:rFonts w:ascii="Times New Roman" w:hAnsi="Times New Roman" w:cs="Times New Roman"/>
          <w:sz w:val="24"/>
          <w:szCs w:val="24"/>
        </w:rPr>
      </w:pPr>
      <w:r>
        <w:rPr>
          <w:rFonts w:ascii="Times New Roman" w:hAnsi="Times New Roman" w:cs="Times New Roman"/>
          <w:sz w:val="24"/>
          <w:szCs w:val="24"/>
        </w:rPr>
        <w:tab/>
        <w:t>43.</w:t>
      </w:r>
      <w:r>
        <w:rPr>
          <w:rFonts w:ascii="Times New Roman" w:hAnsi="Times New Roman" w:cs="Times New Roman"/>
          <w:sz w:val="24"/>
          <w:szCs w:val="24"/>
        </w:rPr>
        <w:tab/>
      </w:r>
      <w:r w:rsidR="00293096" w:rsidRPr="008121F2">
        <w:rPr>
          <w:rFonts w:ascii="Times New Roman" w:hAnsi="Times New Roman" w:cs="Times New Roman"/>
          <w:sz w:val="24"/>
          <w:szCs w:val="24"/>
        </w:rPr>
        <w:t xml:space="preserve">A key issue for the taxi industry in Milwaukee is whether the financial barrier of obtaining a taxi vehicle license influences the ability of new drivers to enter the market. </w:t>
      </w:r>
      <w:r w:rsidR="00F315A5" w:rsidRPr="008121F2">
        <w:rPr>
          <w:rFonts w:ascii="Times New Roman" w:hAnsi="Times New Roman" w:cs="Times New Roman"/>
          <w:sz w:val="24"/>
          <w:szCs w:val="24"/>
        </w:rPr>
        <w:t xml:space="preserve">While this effect was </w:t>
      </w:r>
      <w:r w:rsidR="00EE64AC" w:rsidRPr="008121F2">
        <w:rPr>
          <w:rFonts w:ascii="Times New Roman" w:hAnsi="Times New Roman" w:cs="Times New Roman"/>
          <w:sz w:val="24"/>
          <w:szCs w:val="24"/>
        </w:rPr>
        <w:t>considered</w:t>
      </w:r>
      <w:r w:rsidR="00F315A5" w:rsidRPr="008121F2">
        <w:rPr>
          <w:rFonts w:ascii="Times New Roman" w:hAnsi="Times New Roman" w:cs="Times New Roman"/>
          <w:sz w:val="24"/>
          <w:szCs w:val="24"/>
        </w:rPr>
        <w:t xml:space="preserve"> in Section Three, this</w:t>
      </w:r>
      <w:r w:rsidR="00293096" w:rsidRPr="008121F2">
        <w:rPr>
          <w:rFonts w:ascii="Times New Roman" w:hAnsi="Times New Roman" w:cs="Times New Roman"/>
          <w:sz w:val="24"/>
          <w:szCs w:val="24"/>
        </w:rPr>
        <w:t xml:space="preserve"> section explores this </w:t>
      </w:r>
      <w:r w:rsidR="00EE64AC" w:rsidRPr="008121F2">
        <w:rPr>
          <w:rFonts w:ascii="Times New Roman" w:hAnsi="Times New Roman" w:cs="Times New Roman"/>
          <w:sz w:val="24"/>
          <w:szCs w:val="24"/>
        </w:rPr>
        <w:t xml:space="preserve">question </w:t>
      </w:r>
      <w:r w:rsidR="00293096" w:rsidRPr="008121F2">
        <w:rPr>
          <w:rFonts w:ascii="Times New Roman" w:hAnsi="Times New Roman" w:cs="Times New Roman"/>
          <w:sz w:val="24"/>
          <w:szCs w:val="24"/>
        </w:rPr>
        <w:t>further by examining the specifics of taxi operations based on intervi</w:t>
      </w:r>
      <w:r w:rsidR="00F315A5" w:rsidRPr="008121F2">
        <w:rPr>
          <w:rFonts w:ascii="Times New Roman" w:hAnsi="Times New Roman" w:cs="Times New Roman"/>
          <w:sz w:val="24"/>
          <w:szCs w:val="24"/>
        </w:rPr>
        <w:t>ews with active drivers in the c</w:t>
      </w:r>
      <w:r w:rsidR="00293096" w:rsidRPr="008121F2">
        <w:rPr>
          <w:rFonts w:ascii="Times New Roman" w:hAnsi="Times New Roman" w:cs="Times New Roman"/>
          <w:sz w:val="24"/>
          <w:szCs w:val="24"/>
        </w:rPr>
        <w:t xml:space="preserve">ity of Milwaukee. </w:t>
      </w:r>
    </w:p>
    <w:p w:rsidR="00293096" w:rsidRPr="008121F2" w:rsidRDefault="008121F2" w:rsidP="008121F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44.</w:t>
      </w:r>
      <w:r>
        <w:rPr>
          <w:rFonts w:ascii="Times New Roman" w:hAnsi="Times New Roman" w:cs="Times New Roman"/>
          <w:sz w:val="24"/>
          <w:szCs w:val="24"/>
        </w:rPr>
        <w:tab/>
      </w:r>
      <w:r w:rsidR="00293096" w:rsidRPr="008121F2">
        <w:rPr>
          <w:rFonts w:ascii="Times New Roman" w:hAnsi="Times New Roman" w:cs="Times New Roman"/>
          <w:sz w:val="24"/>
          <w:szCs w:val="24"/>
        </w:rPr>
        <w:t>Importantly, drivers have little influence over market demand for taxi services absent the ability to provide new services or identify new markets. One consequence of the taxi shortage created by the cap imposed by the city is to encourage existing drivers and companies to ignore some markets with lower profit margins and focus on more lucrative markets with higher profit margins.</w:t>
      </w:r>
      <w:r w:rsidR="00512D0E" w:rsidRPr="008121F2">
        <w:rPr>
          <w:rStyle w:val="FootnoteReference"/>
          <w:rFonts w:ascii="Times New Roman" w:hAnsi="Times New Roman" w:cs="Times New Roman"/>
          <w:sz w:val="24"/>
          <w:szCs w:val="24"/>
        </w:rPr>
        <w:footnoteReference w:id="19"/>
      </w:r>
      <w:r w:rsidR="00104774" w:rsidRPr="008121F2">
        <w:rPr>
          <w:rFonts w:ascii="Times New Roman" w:hAnsi="Times New Roman" w:cs="Times New Roman"/>
          <w:sz w:val="24"/>
          <w:szCs w:val="24"/>
        </w:rPr>
        <w:t xml:space="preserve"> These high value locations tend to be areas with high traffic density such as airports and downtowns.</w:t>
      </w:r>
      <w:r w:rsidR="00F47FFB" w:rsidRPr="008121F2">
        <w:rPr>
          <w:rStyle w:val="FootnoteReference"/>
          <w:rFonts w:ascii="Times New Roman" w:hAnsi="Times New Roman" w:cs="Times New Roman"/>
          <w:sz w:val="24"/>
          <w:szCs w:val="24"/>
        </w:rPr>
        <w:footnoteReference w:id="20"/>
      </w:r>
      <w:r w:rsidR="00104774" w:rsidRPr="008121F2">
        <w:rPr>
          <w:rFonts w:ascii="Times New Roman" w:hAnsi="Times New Roman" w:cs="Times New Roman"/>
          <w:sz w:val="24"/>
          <w:szCs w:val="24"/>
        </w:rPr>
        <w:t xml:space="preserve"> In</w:t>
      </w:r>
      <w:r w:rsidR="00293096" w:rsidRPr="008121F2">
        <w:rPr>
          <w:rFonts w:ascii="Times New Roman" w:hAnsi="Times New Roman" w:cs="Times New Roman"/>
          <w:sz w:val="24"/>
          <w:szCs w:val="24"/>
        </w:rPr>
        <w:t xml:space="preserve"> many cities, the effect of these incentives is to focus on downtown markets</w:t>
      </w:r>
      <w:r w:rsidR="00512D0E" w:rsidRPr="008121F2">
        <w:rPr>
          <w:rFonts w:ascii="Times New Roman" w:hAnsi="Times New Roman" w:cs="Times New Roman"/>
          <w:sz w:val="24"/>
          <w:szCs w:val="24"/>
        </w:rPr>
        <w:t>, taxi stands, or businesses with reliable queues of potential customers. Outer neighborhoods with more dispersed, harder to serve markets are avoided. In terms of Figure 5, the outer neighborhoods would be represented by the market served by the illegal gypsy cabs.</w:t>
      </w:r>
      <w:r w:rsidR="00512D0E" w:rsidRPr="008121F2">
        <w:rPr>
          <w:rStyle w:val="FootnoteReference"/>
          <w:rFonts w:ascii="Times New Roman" w:hAnsi="Times New Roman" w:cs="Times New Roman"/>
          <w:sz w:val="24"/>
          <w:szCs w:val="24"/>
        </w:rPr>
        <w:footnoteReference w:id="21"/>
      </w:r>
    </w:p>
    <w:p w:rsidR="00512D0E" w:rsidRPr="008121F2" w:rsidRDefault="006A0909" w:rsidP="008121F2">
      <w:pPr>
        <w:spacing w:after="0" w:line="480" w:lineRule="auto"/>
        <w:rPr>
          <w:rFonts w:ascii="Times New Roman" w:hAnsi="Times New Roman" w:cs="Times New Roman"/>
          <w:i/>
          <w:sz w:val="24"/>
          <w:szCs w:val="24"/>
        </w:rPr>
      </w:pPr>
      <w:r w:rsidRPr="008121F2">
        <w:rPr>
          <w:rFonts w:ascii="Times New Roman" w:hAnsi="Times New Roman" w:cs="Times New Roman"/>
          <w:i/>
          <w:sz w:val="24"/>
          <w:szCs w:val="24"/>
        </w:rPr>
        <w:t xml:space="preserve">4.1 </w:t>
      </w:r>
      <w:r w:rsidR="006F7F12" w:rsidRPr="008121F2">
        <w:rPr>
          <w:rFonts w:ascii="Times New Roman" w:hAnsi="Times New Roman" w:cs="Times New Roman"/>
          <w:i/>
          <w:sz w:val="24"/>
          <w:szCs w:val="24"/>
        </w:rPr>
        <w:t xml:space="preserve">Taxi </w:t>
      </w:r>
      <w:r w:rsidR="00512D0E" w:rsidRPr="008121F2">
        <w:rPr>
          <w:rFonts w:ascii="Times New Roman" w:hAnsi="Times New Roman" w:cs="Times New Roman"/>
          <w:i/>
          <w:sz w:val="24"/>
          <w:szCs w:val="24"/>
        </w:rPr>
        <w:t>Incomes and Wages</w:t>
      </w:r>
    </w:p>
    <w:p w:rsidR="00512D0E" w:rsidRDefault="001566B7" w:rsidP="001566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45.</w:t>
      </w:r>
      <w:r>
        <w:rPr>
          <w:rFonts w:ascii="Times New Roman" w:hAnsi="Times New Roman" w:cs="Times New Roman"/>
          <w:sz w:val="24"/>
          <w:szCs w:val="24"/>
        </w:rPr>
        <w:tab/>
      </w:r>
      <w:r w:rsidR="000658DD" w:rsidRPr="008121F2">
        <w:rPr>
          <w:rFonts w:ascii="Times New Roman" w:hAnsi="Times New Roman" w:cs="Times New Roman"/>
          <w:sz w:val="24"/>
          <w:szCs w:val="24"/>
        </w:rPr>
        <w:t>The</w:t>
      </w:r>
      <w:r w:rsidR="00124F07" w:rsidRPr="008121F2">
        <w:rPr>
          <w:rFonts w:ascii="Times New Roman" w:hAnsi="Times New Roman" w:cs="Times New Roman"/>
          <w:sz w:val="24"/>
          <w:szCs w:val="24"/>
        </w:rPr>
        <w:t xml:space="preserve"> taxi industry is not a high-income occupation, with drivers reporting incomes </w:t>
      </w:r>
      <w:r w:rsidR="006F7F12" w:rsidRPr="008121F2">
        <w:rPr>
          <w:rFonts w:ascii="Times New Roman" w:hAnsi="Times New Roman" w:cs="Times New Roman"/>
          <w:sz w:val="24"/>
          <w:szCs w:val="24"/>
        </w:rPr>
        <w:t xml:space="preserve">between $20,000 and $30,000 per year. Salary.com reports that Milwaukee’s </w:t>
      </w:r>
      <w:r w:rsidR="00F47FFB" w:rsidRPr="008121F2">
        <w:rPr>
          <w:rFonts w:ascii="Times New Roman" w:hAnsi="Times New Roman" w:cs="Times New Roman"/>
          <w:sz w:val="24"/>
          <w:szCs w:val="24"/>
        </w:rPr>
        <w:t xml:space="preserve">annual </w:t>
      </w:r>
      <w:r w:rsidR="006F7F12" w:rsidRPr="008121F2">
        <w:rPr>
          <w:rFonts w:ascii="Times New Roman" w:hAnsi="Times New Roman" w:cs="Times New Roman"/>
          <w:sz w:val="24"/>
          <w:szCs w:val="24"/>
        </w:rPr>
        <w:t xml:space="preserve">median </w:t>
      </w:r>
      <w:r w:rsidR="006F7F12" w:rsidRPr="008121F2">
        <w:rPr>
          <w:rFonts w:ascii="Times New Roman" w:hAnsi="Times New Roman" w:cs="Times New Roman"/>
          <w:sz w:val="24"/>
          <w:szCs w:val="24"/>
        </w:rPr>
        <w:lastRenderedPageBreak/>
        <w:t>income for taxi drivers is $30,299, with half reporting earnings between $25,167 and $36,980.</w:t>
      </w:r>
      <w:r w:rsidR="006F7F12" w:rsidRPr="008121F2">
        <w:rPr>
          <w:rStyle w:val="FootnoteReference"/>
          <w:rFonts w:ascii="Times New Roman" w:hAnsi="Times New Roman" w:cs="Times New Roman"/>
          <w:sz w:val="24"/>
          <w:szCs w:val="24"/>
        </w:rPr>
        <w:footnoteReference w:id="22"/>
      </w:r>
      <w:r w:rsidR="006F7F12" w:rsidRPr="008121F2">
        <w:rPr>
          <w:rFonts w:ascii="Times New Roman" w:hAnsi="Times New Roman" w:cs="Times New Roman"/>
          <w:sz w:val="24"/>
          <w:szCs w:val="24"/>
        </w:rPr>
        <w:t xml:space="preserve"> About 10% make more than $43,062. Using conventional rules of thumb in real-estate </w:t>
      </w:r>
      <w:r w:rsidR="000658DD" w:rsidRPr="008121F2">
        <w:rPr>
          <w:rFonts w:ascii="Times New Roman" w:hAnsi="Times New Roman" w:cs="Times New Roman"/>
          <w:sz w:val="24"/>
          <w:szCs w:val="24"/>
        </w:rPr>
        <w:t>financing</w:t>
      </w:r>
      <w:r w:rsidR="006F7F12" w:rsidRPr="008121F2">
        <w:rPr>
          <w:rFonts w:ascii="Times New Roman" w:hAnsi="Times New Roman" w:cs="Times New Roman"/>
          <w:sz w:val="24"/>
          <w:szCs w:val="24"/>
        </w:rPr>
        <w:t>, just 10% of taxi drivers earn enough money to buy a house worth more than $130,000. Milwaukee’s taxi drivers appear to earn less than their colleagues in Minneapolis. Salary.com reports the median driver earns $33,455, with half making between $27,788 and $40,831 and the elite 10 percent earning more than $47,547. These earnings are higher than those reported by the U.S. Bur</w:t>
      </w:r>
      <w:r w:rsidR="00EE0BB9" w:rsidRPr="008121F2">
        <w:rPr>
          <w:rFonts w:ascii="Times New Roman" w:hAnsi="Times New Roman" w:cs="Times New Roman"/>
          <w:sz w:val="24"/>
          <w:szCs w:val="24"/>
        </w:rPr>
        <w:t>eau of Labor Statistics (Table 5</w:t>
      </w:r>
      <w:r w:rsidR="006F7F12" w:rsidRPr="008121F2">
        <w:rPr>
          <w:rFonts w:ascii="Times New Roman" w:hAnsi="Times New Roman" w:cs="Times New Roman"/>
          <w:sz w:val="24"/>
          <w:szCs w:val="24"/>
        </w:rPr>
        <w:t>).  In fact, when compared to the peer cities identified earlier, Milwaukee drivers earn less than the national average, Minneapolis-St. Paul, and Indianapolis, about the same as drivers in Columbus, and more than drivers in Cincinnati. Based on national data as well as city</w:t>
      </w:r>
      <w:r w:rsidR="00A72EF4" w:rsidRPr="008121F2">
        <w:rPr>
          <w:rFonts w:ascii="Times New Roman" w:hAnsi="Times New Roman" w:cs="Times New Roman"/>
          <w:sz w:val="24"/>
          <w:szCs w:val="24"/>
        </w:rPr>
        <w:t>-</w:t>
      </w:r>
      <w:r w:rsidR="006F7F12" w:rsidRPr="008121F2">
        <w:rPr>
          <w:rFonts w:ascii="Times New Roman" w:hAnsi="Times New Roman" w:cs="Times New Roman"/>
          <w:sz w:val="24"/>
          <w:szCs w:val="24"/>
        </w:rPr>
        <w:t xml:space="preserve">specific data, taxi driver </w:t>
      </w:r>
      <w:r w:rsidR="00B44629" w:rsidRPr="008121F2">
        <w:rPr>
          <w:rFonts w:ascii="Times New Roman" w:hAnsi="Times New Roman" w:cs="Times New Roman"/>
          <w:sz w:val="24"/>
          <w:szCs w:val="24"/>
        </w:rPr>
        <w:t xml:space="preserve">earnings are </w:t>
      </w:r>
      <w:r w:rsidR="006F7F12" w:rsidRPr="008121F2">
        <w:rPr>
          <w:rFonts w:ascii="Times New Roman" w:hAnsi="Times New Roman" w:cs="Times New Roman"/>
          <w:sz w:val="24"/>
          <w:szCs w:val="24"/>
        </w:rPr>
        <w:t>limited</w:t>
      </w:r>
      <w:r w:rsidR="00B44629" w:rsidRPr="008121F2">
        <w:rPr>
          <w:rFonts w:ascii="Times New Roman" w:hAnsi="Times New Roman" w:cs="Times New Roman"/>
          <w:sz w:val="24"/>
          <w:szCs w:val="24"/>
        </w:rPr>
        <w:t>, creating a greater financial hurdle to generate saving</w:t>
      </w:r>
      <w:r w:rsidR="0011065D" w:rsidRPr="008121F2">
        <w:rPr>
          <w:rFonts w:ascii="Times New Roman" w:hAnsi="Times New Roman" w:cs="Times New Roman"/>
          <w:sz w:val="24"/>
          <w:szCs w:val="24"/>
        </w:rPr>
        <w:t>s</w:t>
      </w:r>
      <w:r w:rsidR="00B44629" w:rsidRPr="008121F2">
        <w:rPr>
          <w:rFonts w:ascii="Times New Roman" w:hAnsi="Times New Roman" w:cs="Times New Roman"/>
          <w:sz w:val="24"/>
          <w:szCs w:val="24"/>
        </w:rPr>
        <w:t xml:space="preserve"> sufficient to pay for new vehicles</w:t>
      </w:r>
      <w:r w:rsidR="00A72EF4" w:rsidRPr="008121F2">
        <w:rPr>
          <w:rFonts w:ascii="Times New Roman" w:hAnsi="Times New Roman" w:cs="Times New Roman"/>
          <w:sz w:val="24"/>
          <w:szCs w:val="24"/>
        </w:rPr>
        <w:t>,</w:t>
      </w:r>
      <w:r w:rsidR="00B44629" w:rsidRPr="008121F2">
        <w:rPr>
          <w:rFonts w:ascii="Times New Roman" w:hAnsi="Times New Roman" w:cs="Times New Roman"/>
          <w:sz w:val="24"/>
          <w:szCs w:val="24"/>
        </w:rPr>
        <w:t xml:space="preserve"> let alone taxi permits valued on the private market in the tens of thousands and perhaps hundreds of thousands of dollars.</w:t>
      </w:r>
      <w:r w:rsidR="006F7F12" w:rsidRPr="008121F2">
        <w:rPr>
          <w:rFonts w:ascii="Times New Roman" w:hAnsi="Times New Roman" w:cs="Times New Roman"/>
          <w:sz w:val="24"/>
          <w:szCs w:val="24"/>
        </w:rPr>
        <w:t xml:space="preserve"> </w:t>
      </w:r>
    </w:p>
    <w:p w:rsidR="006075A3" w:rsidRDefault="006075A3" w:rsidP="001566B7">
      <w:pPr>
        <w:spacing w:after="0" w:line="480" w:lineRule="auto"/>
        <w:ind w:firstLine="720"/>
        <w:rPr>
          <w:rFonts w:ascii="Times New Roman" w:hAnsi="Times New Roman" w:cs="Times New Roman"/>
          <w:sz w:val="24"/>
          <w:szCs w:val="24"/>
        </w:rPr>
      </w:pPr>
    </w:p>
    <w:p w:rsidR="006075A3" w:rsidRDefault="006075A3" w:rsidP="001566B7">
      <w:pPr>
        <w:spacing w:after="0" w:line="480" w:lineRule="auto"/>
        <w:ind w:firstLine="720"/>
        <w:rPr>
          <w:rFonts w:ascii="Times New Roman" w:hAnsi="Times New Roman" w:cs="Times New Roman"/>
          <w:sz w:val="24"/>
          <w:szCs w:val="24"/>
        </w:rPr>
      </w:pPr>
    </w:p>
    <w:p w:rsidR="006075A3" w:rsidRDefault="006075A3" w:rsidP="001566B7">
      <w:pPr>
        <w:spacing w:after="0" w:line="480" w:lineRule="auto"/>
        <w:ind w:firstLine="720"/>
        <w:rPr>
          <w:rFonts w:ascii="Times New Roman" w:hAnsi="Times New Roman" w:cs="Times New Roman"/>
          <w:sz w:val="24"/>
          <w:szCs w:val="24"/>
        </w:rPr>
      </w:pPr>
    </w:p>
    <w:p w:rsidR="006075A3" w:rsidRDefault="006075A3" w:rsidP="001566B7">
      <w:pPr>
        <w:spacing w:after="0" w:line="480" w:lineRule="auto"/>
        <w:ind w:firstLine="720"/>
        <w:rPr>
          <w:rFonts w:ascii="Times New Roman" w:hAnsi="Times New Roman" w:cs="Times New Roman"/>
          <w:sz w:val="24"/>
          <w:szCs w:val="24"/>
        </w:rPr>
      </w:pPr>
    </w:p>
    <w:p w:rsidR="006075A3" w:rsidRDefault="006075A3" w:rsidP="001566B7">
      <w:pPr>
        <w:spacing w:after="0" w:line="480" w:lineRule="auto"/>
        <w:ind w:firstLine="720"/>
        <w:rPr>
          <w:rFonts w:ascii="Times New Roman" w:hAnsi="Times New Roman" w:cs="Times New Roman"/>
          <w:sz w:val="24"/>
          <w:szCs w:val="24"/>
        </w:rPr>
      </w:pPr>
    </w:p>
    <w:p w:rsidR="006075A3" w:rsidRDefault="006075A3" w:rsidP="001566B7">
      <w:pPr>
        <w:spacing w:after="0" w:line="480" w:lineRule="auto"/>
        <w:ind w:firstLine="720"/>
        <w:rPr>
          <w:rFonts w:ascii="Times New Roman" w:hAnsi="Times New Roman" w:cs="Times New Roman"/>
          <w:sz w:val="24"/>
          <w:szCs w:val="24"/>
        </w:rPr>
      </w:pPr>
    </w:p>
    <w:p w:rsidR="006075A3" w:rsidRDefault="006075A3" w:rsidP="001566B7">
      <w:pPr>
        <w:spacing w:after="0" w:line="480" w:lineRule="auto"/>
        <w:ind w:firstLine="720"/>
        <w:rPr>
          <w:rFonts w:ascii="Times New Roman" w:hAnsi="Times New Roman" w:cs="Times New Roman"/>
          <w:sz w:val="24"/>
          <w:szCs w:val="24"/>
        </w:rPr>
      </w:pPr>
    </w:p>
    <w:p w:rsidR="006075A3" w:rsidRDefault="006075A3" w:rsidP="001566B7">
      <w:pPr>
        <w:spacing w:after="0" w:line="480" w:lineRule="auto"/>
        <w:ind w:firstLine="720"/>
        <w:rPr>
          <w:rFonts w:ascii="Times New Roman" w:hAnsi="Times New Roman" w:cs="Times New Roman"/>
          <w:sz w:val="24"/>
          <w:szCs w:val="24"/>
        </w:rPr>
      </w:pPr>
    </w:p>
    <w:p w:rsidR="001566B7" w:rsidRPr="008121F2" w:rsidRDefault="00C94597" w:rsidP="001566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46.</w:t>
      </w:r>
      <w:r>
        <w:rPr>
          <w:rFonts w:ascii="Times New Roman" w:hAnsi="Times New Roman" w:cs="Times New Roman"/>
          <w:sz w:val="24"/>
          <w:szCs w:val="24"/>
        </w:rPr>
        <w:tab/>
        <w:t>This is Table 5</w:t>
      </w:r>
      <w:r w:rsidR="001566B7">
        <w:rPr>
          <w:rFonts w:ascii="Times New Roman" w:hAnsi="Times New Roman" w:cs="Times New Roman"/>
          <w:sz w:val="24"/>
          <w:szCs w:val="24"/>
        </w:rPr>
        <w:t>, detailing the estimated wages for taxi drivers in the Milwaukee metropolitan area along with those for peer economic regions:</w:t>
      </w:r>
    </w:p>
    <w:tbl>
      <w:tblPr>
        <w:tblW w:w="74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1780"/>
        <w:gridCol w:w="980"/>
        <w:gridCol w:w="980"/>
        <w:gridCol w:w="1060"/>
      </w:tblGrid>
      <w:tr w:rsidR="006F7F12" w:rsidRPr="00901774" w:rsidTr="00FA2B52">
        <w:trPr>
          <w:trHeight w:val="300"/>
        </w:trPr>
        <w:tc>
          <w:tcPr>
            <w:tcW w:w="7400" w:type="dxa"/>
            <w:gridSpan w:val="5"/>
            <w:shd w:val="clear" w:color="auto" w:fill="000000" w:themeFill="text1"/>
            <w:noWrap/>
            <w:vAlign w:val="bottom"/>
          </w:tcPr>
          <w:p w:rsidR="006F7F12" w:rsidRPr="00901774" w:rsidRDefault="00EE0BB9" w:rsidP="00FA2B52">
            <w:pPr>
              <w:spacing w:after="0" w:line="240" w:lineRule="auto"/>
              <w:rPr>
                <w:rFonts w:ascii="Calibri" w:eastAsia="Times New Roman" w:hAnsi="Calibri" w:cs="Calibri"/>
                <w:b/>
                <w:color w:val="FFFFFF" w:themeColor="background1"/>
                <w:sz w:val="24"/>
                <w:szCs w:val="24"/>
              </w:rPr>
            </w:pPr>
            <w:r>
              <w:rPr>
                <w:rFonts w:ascii="Calibri" w:eastAsia="Times New Roman" w:hAnsi="Calibri" w:cs="Calibri"/>
                <w:b/>
                <w:color w:val="FFFFFF" w:themeColor="background1"/>
                <w:sz w:val="24"/>
                <w:szCs w:val="24"/>
              </w:rPr>
              <w:t>Table 5</w:t>
            </w:r>
            <w:r w:rsidR="006F7F12" w:rsidRPr="00901774">
              <w:rPr>
                <w:rFonts w:ascii="Calibri" w:eastAsia="Times New Roman" w:hAnsi="Calibri" w:cs="Calibri"/>
                <w:b/>
                <w:color w:val="FFFFFF" w:themeColor="background1"/>
                <w:sz w:val="24"/>
                <w:szCs w:val="24"/>
              </w:rPr>
              <w:t>: Estimated Wages for Taxi Drivers in Milwaukee Metropolitan Area and Peer Economic Regions</w:t>
            </w:r>
          </w:p>
        </w:tc>
      </w:tr>
      <w:tr w:rsidR="006F7F12" w:rsidRPr="00901774" w:rsidTr="00FA2B52">
        <w:trPr>
          <w:trHeight w:val="300"/>
        </w:trPr>
        <w:tc>
          <w:tcPr>
            <w:tcW w:w="2600" w:type="dxa"/>
            <w:shd w:val="clear" w:color="auto" w:fill="000000" w:themeFill="text1"/>
            <w:noWrap/>
            <w:vAlign w:val="bottom"/>
            <w:hideMark/>
          </w:tcPr>
          <w:p w:rsidR="006F7F12" w:rsidRPr="00901774" w:rsidRDefault="006F7F12" w:rsidP="00FA2B52">
            <w:pPr>
              <w:spacing w:after="0" w:line="240" w:lineRule="auto"/>
              <w:rPr>
                <w:rFonts w:ascii="Calibri" w:eastAsia="Times New Roman" w:hAnsi="Calibri" w:cs="Calibri"/>
                <w:b/>
                <w:color w:val="FFFFFF" w:themeColor="background1"/>
              </w:rPr>
            </w:pPr>
            <w:r w:rsidRPr="00901774">
              <w:rPr>
                <w:rFonts w:ascii="Calibri" w:eastAsia="Times New Roman" w:hAnsi="Calibri" w:cs="Calibri"/>
                <w:b/>
                <w:color w:val="FFFFFF" w:themeColor="background1"/>
              </w:rPr>
              <w:t>Metropolitan Area</w:t>
            </w:r>
          </w:p>
        </w:tc>
        <w:tc>
          <w:tcPr>
            <w:tcW w:w="1780" w:type="dxa"/>
            <w:shd w:val="clear" w:color="auto" w:fill="000000" w:themeFill="text1"/>
            <w:noWrap/>
            <w:vAlign w:val="bottom"/>
            <w:hideMark/>
          </w:tcPr>
          <w:p w:rsidR="006F7F12" w:rsidRPr="00901774" w:rsidRDefault="006F7F12" w:rsidP="00FA2B52">
            <w:pPr>
              <w:spacing w:after="0" w:line="240" w:lineRule="auto"/>
              <w:jc w:val="center"/>
              <w:rPr>
                <w:rFonts w:ascii="Calibri" w:eastAsia="Times New Roman" w:hAnsi="Calibri" w:cs="Calibri"/>
                <w:b/>
                <w:color w:val="FFFFFF" w:themeColor="background1"/>
              </w:rPr>
            </w:pPr>
            <w:r w:rsidRPr="00901774">
              <w:rPr>
                <w:rFonts w:ascii="Calibri" w:eastAsia="Times New Roman" w:hAnsi="Calibri" w:cs="Calibri"/>
                <w:b/>
                <w:color w:val="FFFFFF" w:themeColor="background1"/>
              </w:rPr>
              <w:t>Taxi Drivers &amp; Chauffe</w:t>
            </w:r>
            <w:r w:rsidR="00305514">
              <w:rPr>
                <w:rFonts w:ascii="Calibri" w:eastAsia="Times New Roman" w:hAnsi="Calibri" w:cs="Calibri"/>
                <w:b/>
                <w:color w:val="FFFFFF" w:themeColor="background1"/>
              </w:rPr>
              <w:t>u</w:t>
            </w:r>
            <w:r w:rsidRPr="00901774">
              <w:rPr>
                <w:rFonts w:ascii="Calibri" w:eastAsia="Times New Roman" w:hAnsi="Calibri" w:cs="Calibri"/>
                <w:b/>
                <w:color w:val="FFFFFF" w:themeColor="background1"/>
              </w:rPr>
              <w:t>rs</w:t>
            </w:r>
          </w:p>
        </w:tc>
        <w:tc>
          <w:tcPr>
            <w:tcW w:w="980" w:type="dxa"/>
            <w:shd w:val="clear" w:color="auto" w:fill="000000" w:themeFill="text1"/>
            <w:noWrap/>
            <w:vAlign w:val="bottom"/>
            <w:hideMark/>
          </w:tcPr>
          <w:p w:rsidR="006F7F12" w:rsidRPr="00901774" w:rsidRDefault="006F7F12" w:rsidP="00FA2B52">
            <w:pPr>
              <w:spacing w:after="0" w:line="240" w:lineRule="auto"/>
              <w:jc w:val="center"/>
              <w:rPr>
                <w:rFonts w:ascii="Calibri" w:eastAsia="Times New Roman" w:hAnsi="Calibri" w:cs="Calibri"/>
                <w:b/>
                <w:color w:val="FFFFFF" w:themeColor="background1"/>
              </w:rPr>
            </w:pPr>
            <w:r w:rsidRPr="00901774">
              <w:rPr>
                <w:rFonts w:ascii="Calibri" w:eastAsia="Times New Roman" w:hAnsi="Calibri" w:cs="Calibri"/>
                <w:b/>
                <w:color w:val="FFFFFF" w:themeColor="background1"/>
              </w:rPr>
              <w:t>Hourly Median</w:t>
            </w:r>
          </w:p>
        </w:tc>
        <w:tc>
          <w:tcPr>
            <w:tcW w:w="980" w:type="dxa"/>
            <w:shd w:val="clear" w:color="auto" w:fill="000000" w:themeFill="text1"/>
            <w:noWrap/>
            <w:vAlign w:val="bottom"/>
            <w:hideMark/>
          </w:tcPr>
          <w:p w:rsidR="006F7F12" w:rsidRPr="00901774" w:rsidRDefault="006F7F12" w:rsidP="00FA2B52">
            <w:pPr>
              <w:spacing w:after="0" w:line="240" w:lineRule="auto"/>
              <w:jc w:val="center"/>
              <w:rPr>
                <w:rFonts w:ascii="Calibri" w:eastAsia="Times New Roman" w:hAnsi="Calibri" w:cs="Calibri"/>
                <w:b/>
                <w:color w:val="FFFFFF" w:themeColor="background1"/>
              </w:rPr>
            </w:pPr>
            <w:r w:rsidRPr="00901774">
              <w:rPr>
                <w:rFonts w:ascii="Calibri" w:eastAsia="Times New Roman" w:hAnsi="Calibri" w:cs="Calibri"/>
                <w:b/>
                <w:color w:val="FFFFFF" w:themeColor="background1"/>
              </w:rPr>
              <w:t>Hourly Mean</w:t>
            </w:r>
          </w:p>
        </w:tc>
        <w:tc>
          <w:tcPr>
            <w:tcW w:w="1060" w:type="dxa"/>
            <w:shd w:val="clear" w:color="auto" w:fill="000000" w:themeFill="text1"/>
            <w:noWrap/>
            <w:vAlign w:val="bottom"/>
            <w:hideMark/>
          </w:tcPr>
          <w:p w:rsidR="006F7F12" w:rsidRPr="00901774" w:rsidRDefault="006F7F12" w:rsidP="00FA2B52">
            <w:pPr>
              <w:spacing w:after="0" w:line="240" w:lineRule="auto"/>
              <w:jc w:val="center"/>
              <w:rPr>
                <w:rFonts w:ascii="Calibri" w:eastAsia="Times New Roman" w:hAnsi="Calibri" w:cs="Calibri"/>
                <w:b/>
                <w:color w:val="FFFFFF" w:themeColor="background1"/>
              </w:rPr>
            </w:pPr>
            <w:r w:rsidRPr="00901774">
              <w:rPr>
                <w:rFonts w:ascii="Calibri" w:eastAsia="Times New Roman" w:hAnsi="Calibri" w:cs="Calibri"/>
                <w:b/>
                <w:color w:val="FFFFFF" w:themeColor="background1"/>
              </w:rPr>
              <w:t>Annual Mean</w:t>
            </w:r>
          </w:p>
        </w:tc>
      </w:tr>
      <w:tr w:rsidR="006F7F12" w:rsidRPr="00901774" w:rsidTr="00FA2B52">
        <w:trPr>
          <w:trHeight w:val="300"/>
        </w:trPr>
        <w:tc>
          <w:tcPr>
            <w:tcW w:w="2600" w:type="dxa"/>
            <w:shd w:val="clear" w:color="auto" w:fill="auto"/>
            <w:noWrap/>
            <w:vAlign w:val="bottom"/>
            <w:hideMark/>
          </w:tcPr>
          <w:p w:rsidR="006F7F12" w:rsidRPr="00901774" w:rsidRDefault="006F7F12" w:rsidP="00FA2B52">
            <w:pPr>
              <w:spacing w:after="0" w:line="240" w:lineRule="auto"/>
              <w:rPr>
                <w:rFonts w:ascii="Calibri" w:eastAsia="Times New Roman" w:hAnsi="Calibri" w:cs="Calibri"/>
                <w:color w:val="000000"/>
              </w:rPr>
            </w:pPr>
            <w:r w:rsidRPr="00901774">
              <w:rPr>
                <w:rFonts w:ascii="Calibri" w:eastAsia="Times New Roman" w:hAnsi="Calibri" w:cs="Calibri"/>
                <w:color w:val="000000"/>
              </w:rPr>
              <w:t>Milwaukee</w:t>
            </w:r>
          </w:p>
        </w:tc>
        <w:tc>
          <w:tcPr>
            <w:tcW w:w="1780" w:type="dxa"/>
            <w:shd w:val="clear" w:color="auto" w:fill="auto"/>
            <w:noWrap/>
            <w:vAlign w:val="bottom"/>
            <w:hideMark/>
          </w:tcPr>
          <w:p w:rsidR="006F7F12" w:rsidRPr="00901774" w:rsidRDefault="006F7F12" w:rsidP="00FA2B52">
            <w:pPr>
              <w:spacing w:after="0" w:line="240" w:lineRule="auto"/>
              <w:jc w:val="right"/>
              <w:rPr>
                <w:rFonts w:ascii="Calibri" w:eastAsia="Times New Roman" w:hAnsi="Calibri" w:cs="Calibri"/>
                <w:color w:val="000000"/>
              </w:rPr>
            </w:pPr>
            <w:r w:rsidRPr="00901774">
              <w:rPr>
                <w:rFonts w:ascii="Calibri" w:eastAsia="Times New Roman" w:hAnsi="Calibri" w:cs="Calibri"/>
                <w:color w:val="000000"/>
              </w:rPr>
              <w:t>1,130</w:t>
            </w:r>
          </w:p>
        </w:tc>
        <w:tc>
          <w:tcPr>
            <w:tcW w:w="980" w:type="dxa"/>
            <w:shd w:val="clear" w:color="auto" w:fill="auto"/>
            <w:noWrap/>
            <w:vAlign w:val="bottom"/>
            <w:hideMark/>
          </w:tcPr>
          <w:p w:rsidR="006F7F12" w:rsidRPr="00901774" w:rsidRDefault="006F7F12" w:rsidP="00FA2B52">
            <w:pPr>
              <w:spacing w:after="0" w:line="240" w:lineRule="auto"/>
              <w:jc w:val="right"/>
              <w:rPr>
                <w:rFonts w:ascii="Calibri" w:eastAsia="Times New Roman" w:hAnsi="Calibri" w:cs="Calibri"/>
                <w:color w:val="000000"/>
              </w:rPr>
            </w:pPr>
            <w:r w:rsidRPr="00901774">
              <w:rPr>
                <w:rFonts w:ascii="Calibri" w:eastAsia="Times New Roman" w:hAnsi="Calibri" w:cs="Calibri"/>
                <w:color w:val="000000"/>
              </w:rPr>
              <w:t>$9.67</w:t>
            </w:r>
          </w:p>
        </w:tc>
        <w:tc>
          <w:tcPr>
            <w:tcW w:w="980" w:type="dxa"/>
            <w:shd w:val="clear" w:color="auto" w:fill="auto"/>
            <w:noWrap/>
            <w:vAlign w:val="bottom"/>
            <w:hideMark/>
          </w:tcPr>
          <w:p w:rsidR="006F7F12" w:rsidRPr="00901774" w:rsidRDefault="006F7F12" w:rsidP="00FA2B52">
            <w:pPr>
              <w:spacing w:after="0" w:line="240" w:lineRule="auto"/>
              <w:jc w:val="right"/>
              <w:rPr>
                <w:rFonts w:ascii="Calibri" w:eastAsia="Times New Roman" w:hAnsi="Calibri" w:cs="Calibri"/>
                <w:color w:val="000000"/>
              </w:rPr>
            </w:pPr>
            <w:r w:rsidRPr="00901774">
              <w:rPr>
                <w:rFonts w:ascii="Calibri" w:eastAsia="Times New Roman" w:hAnsi="Calibri" w:cs="Calibri"/>
                <w:color w:val="000000"/>
              </w:rPr>
              <w:t>$10.51</w:t>
            </w:r>
          </w:p>
        </w:tc>
        <w:tc>
          <w:tcPr>
            <w:tcW w:w="1060" w:type="dxa"/>
            <w:shd w:val="clear" w:color="auto" w:fill="auto"/>
            <w:noWrap/>
            <w:vAlign w:val="bottom"/>
            <w:hideMark/>
          </w:tcPr>
          <w:p w:rsidR="006F7F12" w:rsidRPr="00901774" w:rsidRDefault="006F7F12" w:rsidP="00FA2B52">
            <w:pPr>
              <w:spacing w:after="0" w:line="240" w:lineRule="auto"/>
              <w:jc w:val="right"/>
              <w:rPr>
                <w:rFonts w:ascii="Calibri" w:eastAsia="Times New Roman" w:hAnsi="Calibri" w:cs="Calibri"/>
                <w:color w:val="000000"/>
              </w:rPr>
            </w:pPr>
            <w:r w:rsidRPr="00901774">
              <w:rPr>
                <w:rFonts w:ascii="Calibri" w:eastAsia="Times New Roman" w:hAnsi="Calibri" w:cs="Calibri"/>
                <w:color w:val="000000"/>
              </w:rPr>
              <w:t>$21,850</w:t>
            </w:r>
          </w:p>
        </w:tc>
      </w:tr>
      <w:tr w:rsidR="006F7F12" w:rsidRPr="00901774" w:rsidTr="00FA2B52">
        <w:trPr>
          <w:trHeight w:val="300"/>
        </w:trPr>
        <w:tc>
          <w:tcPr>
            <w:tcW w:w="2600" w:type="dxa"/>
            <w:shd w:val="clear" w:color="auto" w:fill="auto"/>
            <w:noWrap/>
            <w:vAlign w:val="bottom"/>
            <w:hideMark/>
          </w:tcPr>
          <w:p w:rsidR="006F7F12" w:rsidRPr="00901774" w:rsidRDefault="006F7F12" w:rsidP="00FA2B52">
            <w:pPr>
              <w:spacing w:after="0" w:line="240" w:lineRule="auto"/>
              <w:rPr>
                <w:rFonts w:ascii="Calibri" w:eastAsia="Times New Roman" w:hAnsi="Calibri" w:cs="Calibri"/>
                <w:color w:val="000000"/>
              </w:rPr>
            </w:pPr>
            <w:r w:rsidRPr="00901774">
              <w:rPr>
                <w:rFonts w:ascii="Calibri" w:eastAsia="Times New Roman" w:hAnsi="Calibri" w:cs="Calibri"/>
                <w:color w:val="000000"/>
              </w:rPr>
              <w:t>Cincinnati</w:t>
            </w:r>
          </w:p>
        </w:tc>
        <w:tc>
          <w:tcPr>
            <w:tcW w:w="1780" w:type="dxa"/>
            <w:shd w:val="clear" w:color="auto" w:fill="auto"/>
            <w:noWrap/>
            <w:vAlign w:val="bottom"/>
            <w:hideMark/>
          </w:tcPr>
          <w:p w:rsidR="006F7F12" w:rsidRPr="00901774" w:rsidRDefault="006F7F12" w:rsidP="00FA2B52">
            <w:pPr>
              <w:spacing w:after="0" w:line="240" w:lineRule="auto"/>
              <w:jc w:val="right"/>
              <w:rPr>
                <w:rFonts w:ascii="Calibri" w:eastAsia="Times New Roman" w:hAnsi="Calibri" w:cs="Calibri"/>
                <w:color w:val="000000"/>
              </w:rPr>
            </w:pPr>
            <w:r w:rsidRPr="00901774">
              <w:rPr>
                <w:rFonts w:ascii="Calibri" w:eastAsia="Times New Roman" w:hAnsi="Calibri" w:cs="Calibri"/>
                <w:color w:val="000000"/>
              </w:rPr>
              <w:t>11,690</w:t>
            </w:r>
          </w:p>
        </w:tc>
        <w:tc>
          <w:tcPr>
            <w:tcW w:w="980" w:type="dxa"/>
            <w:shd w:val="clear" w:color="auto" w:fill="auto"/>
            <w:noWrap/>
            <w:vAlign w:val="bottom"/>
            <w:hideMark/>
          </w:tcPr>
          <w:p w:rsidR="006F7F12" w:rsidRPr="00901774" w:rsidRDefault="006F7F12" w:rsidP="00FA2B52">
            <w:pPr>
              <w:spacing w:after="0" w:line="240" w:lineRule="auto"/>
              <w:jc w:val="right"/>
              <w:rPr>
                <w:rFonts w:ascii="Calibri" w:eastAsia="Times New Roman" w:hAnsi="Calibri" w:cs="Calibri"/>
                <w:color w:val="000000"/>
              </w:rPr>
            </w:pPr>
            <w:r w:rsidRPr="00901774">
              <w:rPr>
                <w:rFonts w:ascii="Calibri" w:eastAsia="Times New Roman" w:hAnsi="Calibri" w:cs="Calibri"/>
                <w:color w:val="000000"/>
              </w:rPr>
              <w:t>$9.46</w:t>
            </w:r>
          </w:p>
        </w:tc>
        <w:tc>
          <w:tcPr>
            <w:tcW w:w="980" w:type="dxa"/>
            <w:shd w:val="clear" w:color="auto" w:fill="auto"/>
            <w:noWrap/>
            <w:vAlign w:val="bottom"/>
            <w:hideMark/>
          </w:tcPr>
          <w:p w:rsidR="006F7F12" w:rsidRPr="00901774" w:rsidRDefault="006F7F12" w:rsidP="00FA2B52">
            <w:pPr>
              <w:spacing w:after="0" w:line="240" w:lineRule="auto"/>
              <w:jc w:val="right"/>
              <w:rPr>
                <w:rFonts w:ascii="Calibri" w:eastAsia="Times New Roman" w:hAnsi="Calibri" w:cs="Calibri"/>
                <w:color w:val="000000"/>
              </w:rPr>
            </w:pPr>
            <w:r w:rsidRPr="00901774">
              <w:rPr>
                <w:rFonts w:ascii="Calibri" w:eastAsia="Times New Roman" w:hAnsi="Calibri" w:cs="Calibri"/>
                <w:color w:val="000000"/>
              </w:rPr>
              <w:t>$10.04</w:t>
            </w:r>
          </w:p>
        </w:tc>
        <w:tc>
          <w:tcPr>
            <w:tcW w:w="1060" w:type="dxa"/>
            <w:shd w:val="clear" w:color="auto" w:fill="auto"/>
            <w:noWrap/>
            <w:vAlign w:val="bottom"/>
            <w:hideMark/>
          </w:tcPr>
          <w:p w:rsidR="006F7F12" w:rsidRPr="00901774" w:rsidRDefault="006F7F12" w:rsidP="00FA2B52">
            <w:pPr>
              <w:spacing w:after="0" w:line="240" w:lineRule="auto"/>
              <w:jc w:val="right"/>
              <w:rPr>
                <w:rFonts w:ascii="Calibri" w:eastAsia="Times New Roman" w:hAnsi="Calibri" w:cs="Calibri"/>
                <w:color w:val="000000"/>
              </w:rPr>
            </w:pPr>
            <w:r w:rsidRPr="00901774">
              <w:rPr>
                <w:rFonts w:ascii="Calibri" w:eastAsia="Times New Roman" w:hAnsi="Calibri" w:cs="Calibri"/>
                <w:color w:val="000000"/>
              </w:rPr>
              <w:t>$20,870</w:t>
            </w:r>
          </w:p>
        </w:tc>
      </w:tr>
      <w:tr w:rsidR="006F7F12" w:rsidRPr="00901774" w:rsidTr="00FA2B52">
        <w:trPr>
          <w:trHeight w:val="300"/>
        </w:trPr>
        <w:tc>
          <w:tcPr>
            <w:tcW w:w="2600" w:type="dxa"/>
            <w:shd w:val="clear" w:color="auto" w:fill="auto"/>
            <w:noWrap/>
            <w:vAlign w:val="bottom"/>
            <w:hideMark/>
          </w:tcPr>
          <w:p w:rsidR="006F7F12" w:rsidRPr="00901774" w:rsidRDefault="006F7F12" w:rsidP="00FA2B52">
            <w:pPr>
              <w:spacing w:after="0" w:line="240" w:lineRule="auto"/>
              <w:rPr>
                <w:rFonts w:ascii="Calibri" w:eastAsia="Times New Roman" w:hAnsi="Calibri" w:cs="Calibri"/>
                <w:color w:val="000000"/>
              </w:rPr>
            </w:pPr>
            <w:r w:rsidRPr="00901774">
              <w:rPr>
                <w:rFonts w:ascii="Calibri" w:eastAsia="Times New Roman" w:hAnsi="Calibri" w:cs="Calibri"/>
                <w:color w:val="000000"/>
              </w:rPr>
              <w:t>Columbus</w:t>
            </w:r>
          </w:p>
        </w:tc>
        <w:tc>
          <w:tcPr>
            <w:tcW w:w="1780" w:type="dxa"/>
            <w:shd w:val="clear" w:color="auto" w:fill="auto"/>
            <w:noWrap/>
            <w:vAlign w:val="bottom"/>
            <w:hideMark/>
          </w:tcPr>
          <w:p w:rsidR="006F7F12" w:rsidRPr="00901774" w:rsidRDefault="006F7F12" w:rsidP="00FA2B52">
            <w:pPr>
              <w:spacing w:after="0" w:line="240" w:lineRule="auto"/>
              <w:jc w:val="right"/>
              <w:rPr>
                <w:rFonts w:ascii="Calibri" w:eastAsia="Times New Roman" w:hAnsi="Calibri" w:cs="Calibri"/>
                <w:color w:val="000000"/>
              </w:rPr>
            </w:pPr>
            <w:r w:rsidRPr="00901774">
              <w:rPr>
                <w:rFonts w:ascii="Calibri" w:eastAsia="Times New Roman" w:hAnsi="Calibri" w:cs="Calibri"/>
                <w:color w:val="000000"/>
              </w:rPr>
              <w:t>720</w:t>
            </w:r>
          </w:p>
        </w:tc>
        <w:tc>
          <w:tcPr>
            <w:tcW w:w="980" w:type="dxa"/>
            <w:shd w:val="clear" w:color="auto" w:fill="auto"/>
            <w:noWrap/>
            <w:vAlign w:val="bottom"/>
            <w:hideMark/>
          </w:tcPr>
          <w:p w:rsidR="006F7F12" w:rsidRPr="00901774" w:rsidRDefault="006F7F12" w:rsidP="00FA2B52">
            <w:pPr>
              <w:spacing w:after="0" w:line="240" w:lineRule="auto"/>
              <w:jc w:val="right"/>
              <w:rPr>
                <w:rFonts w:ascii="Calibri" w:eastAsia="Times New Roman" w:hAnsi="Calibri" w:cs="Calibri"/>
                <w:color w:val="000000"/>
              </w:rPr>
            </w:pPr>
            <w:r w:rsidRPr="00901774">
              <w:rPr>
                <w:rFonts w:ascii="Calibri" w:eastAsia="Times New Roman" w:hAnsi="Calibri" w:cs="Calibri"/>
                <w:color w:val="000000"/>
              </w:rPr>
              <w:t>$9.40</w:t>
            </w:r>
          </w:p>
        </w:tc>
        <w:tc>
          <w:tcPr>
            <w:tcW w:w="980" w:type="dxa"/>
            <w:shd w:val="clear" w:color="auto" w:fill="auto"/>
            <w:noWrap/>
            <w:vAlign w:val="bottom"/>
            <w:hideMark/>
          </w:tcPr>
          <w:p w:rsidR="006F7F12" w:rsidRPr="00901774" w:rsidRDefault="006F7F12" w:rsidP="00FA2B52">
            <w:pPr>
              <w:spacing w:after="0" w:line="240" w:lineRule="auto"/>
              <w:jc w:val="right"/>
              <w:rPr>
                <w:rFonts w:ascii="Calibri" w:eastAsia="Times New Roman" w:hAnsi="Calibri" w:cs="Calibri"/>
                <w:color w:val="000000"/>
              </w:rPr>
            </w:pPr>
            <w:r w:rsidRPr="00901774">
              <w:rPr>
                <w:rFonts w:ascii="Calibri" w:eastAsia="Times New Roman" w:hAnsi="Calibri" w:cs="Calibri"/>
                <w:color w:val="000000"/>
              </w:rPr>
              <w:t>$10.50</w:t>
            </w:r>
          </w:p>
        </w:tc>
        <w:tc>
          <w:tcPr>
            <w:tcW w:w="1060" w:type="dxa"/>
            <w:shd w:val="clear" w:color="auto" w:fill="auto"/>
            <w:noWrap/>
            <w:vAlign w:val="bottom"/>
            <w:hideMark/>
          </w:tcPr>
          <w:p w:rsidR="006F7F12" w:rsidRPr="00901774" w:rsidRDefault="006F7F12" w:rsidP="00FA2B52">
            <w:pPr>
              <w:spacing w:after="0" w:line="240" w:lineRule="auto"/>
              <w:jc w:val="right"/>
              <w:rPr>
                <w:rFonts w:ascii="Calibri" w:eastAsia="Times New Roman" w:hAnsi="Calibri" w:cs="Calibri"/>
                <w:color w:val="000000"/>
              </w:rPr>
            </w:pPr>
            <w:r w:rsidRPr="00901774">
              <w:rPr>
                <w:rFonts w:ascii="Calibri" w:eastAsia="Times New Roman" w:hAnsi="Calibri" w:cs="Calibri"/>
                <w:color w:val="000000"/>
              </w:rPr>
              <w:t>$21,850</w:t>
            </w:r>
          </w:p>
        </w:tc>
      </w:tr>
      <w:tr w:rsidR="006F7F12" w:rsidRPr="00901774" w:rsidTr="00FA2B52">
        <w:trPr>
          <w:trHeight w:val="300"/>
        </w:trPr>
        <w:tc>
          <w:tcPr>
            <w:tcW w:w="2600" w:type="dxa"/>
            <w:shd w:val="clear" w:color="auto" w:fill="auto"/>
            <w:noWrap/>
            <w:vAlign w:val="bottom"/>
            <w:hideMark/>
          </w:tcPr>
          <w:p w:rsidR="006F7F12" w:rsidRPr="00901774" w:rsidRDefault="006F7F12" w:rsidP="00FA2B52">
            <w:pPr>
              <w:spacing w:after="0" w:line="240" w:lineRule="auto"/>
              <w:rPr>
                <w:rFonts w:ascii="Calibri" w:eastAsia="Times New Roman" w:hAnsi="Calibri" w:cs="Calibri"/>
                <w:color w:val="000000"/>
              </w:rPr>
            </w:pPr>
            <w:r w:rsidRPr="00901774">
              <w:rPr>
                <w:rFonts w:ascii="Calibri" w:eastAsia="Times New Roman" w:hAnsi="Calibri" w:cs="Calibri"/>
                <w:color w:val="000000"/>
              </w:rPr>
              <w:t>Indianapolis</w:t>
            </w:r>
          </w:p>
        </w:tc>
        <w:tc>
          <w:tcPr>
            <w:tcW w:w="1780" w:type="dxa"/>
            <w:shd w:val="clear" w:color="auto" w:fill="auto"/>
            <w:noWrap/>
            <w:vAlign w:val="bottom"/>
            <w:hideMark/>
          </w:tcPr>
          <w:p w:rsidR="006F7F12" w:rsidRPr="00901774" w:rsidRDefault="006F7F12" w:rsidP="00FA2B52">
            <w:pPr>
              <w:spacing w:after="0" w:line="240" w:lineRule="auto"/>
              <w:jc w:val="right"/>
              <w:rPr>
                <w:rFonts w:ascii="Calibri" w:eastAsia="Times New Roman" w:hAnsi="Calibri" w:cs="Calibri"/>
                <w:color w:val="000000"/>
              </w:rPr>
            </w:pPr>
            <w:r w:rsidRPr="00901774">
              <w:rPr>
                <w:rFonts w:ascii="Calibri" w:eastAsia="Times New Roman" w:hAnsi="Calibri" w:cs="Calibri"/>
                <w:color w:val="000000"/>
              </w:rPr>
              <w:t>960</w:t>
            </w:r>
          </w:p>
        </w:tc>
        <w:tc>
          <w:tcPr>
            <w:tcW w:w="980" w:type="dxa"/>
            <w:shd w:val="clear" w:color="auto" w:fill="auto"/>
            <w:noWrap/>
            <w:vAlign w:val="bottom"/>
            <w:hideMark/>
          </w:tcPr>
          <w:p w:rsidR="006F7F12" w:rsidRPr="00901774" w:rsidRDefault="006F7F12" w:rsidP="00FA2B52">
            <w:pPr>
              <w:spacing w:after="0" w:line="240" w:lineRule="auto"/>
              <w:jc w:val="right"/>
              <w:rPr>
                <w:rFonts w:ascii="Calibri" w:eastAsia="Times New Roman" w:hAnsi="Calibri" w:cs="Calibri"/>
                <w:color w:val="000000"/>
              </w:rPr>
            </w:pPr>
            <w:r w:rsidRPr="00901774">
              <w:rPr>
                <w:rFonts w:ascii="Calibri" w:eastAsia="Times New Roman" w:hAnsi="Calibri" w:cs="Calibri"/>
                <w:color w:val="000000"/>
              </w:rPr>
              <w:t>$11.06</w:t>
            </w:r>
          </w:p>
        </w:tc>
        <w:tc>
          <w:tcPr>
            <w:tcW w:w="980" w:type="dxa"/>
            <w:shd w:val="clear" w:color="auto" w:fill="auto"/>
            <w:noWrap/>
            <w:vAlign w:val="bottom"/>
            <w:hideMark/>
          </w:tcPr>
          <w:p w:rsidR="006F7F12" w:rsidRPr="00901774" w:rsidRDefault="006F7F12" w:rsidP="00FA2B52">
            <w:pPr>
              <w:spacing w:after="0" w:line="240" w:lineRule="auto"/>
              <w:jc w:val="right"/>
              <w:rPr>
                <w:rFonts w:ascii="Calibri" w:eastAsia="Times New Roman" w:hAnsi="Calibri" w:cs="Calibri"/>
                <w:color w:val="000000"/>
              </w:rPr>
            </w:pPr>
            <w:r w:rsidRPr="00901774">
              <w:rPr>
                <w:rFonts w:ascii="Calibri" w:eastAsia="Times New Roman" w:hAnsi="Calibri" w:cs="Calibri"/>
                <w:color w:val="000000"/>
              </w:rPr>
              <w:t>$11.87</w:t>
            </w:r>
          </w:p>
        </w:tc>
        <w:tc>
          <w:tcPr>
            <w:tcW w:w="1060" w:type="dxa"/>
            <w:shd w:val="clear" w:color="auto" w:fill="auto"/>
            <w:noWrap/>
            <w:vAlign w:val="bottom"/>
            <w:hideMark/>
          </w:tcPr>
          <w:p w:rsidR="006F7F12" w:rsidRPr="00901774" w:rsidRDefault="006F7F12" w:rsidP="00FA2B52">
            <w:pPr>
              <w:spacing w:after="0" w:line="240" w:lineRule="auto"/>
              <w:jc w:val="right"/>
              <w:rPr>
                <w:rFonts w:ascii="Calibri" w:eastAsia="Times New Roman" w:hAnsi="Calibri" w:cs="Calibri"/>
                <w:color w:val="000000"/>
              </w:rPr>
            </w:pPr>
            <w:r w:rsidRPr="00901774">
              <w:rPr>
                <w:rFonts w:ascii="Calibri" w:eastAsia="Times New Roman" w:hAnsi="Calibri" w:cs="Calibri"/>
                <w:color w:val="000000"/>
              </w:rPr>
              <w:t>$24,700</w:t>
            </w:r>
          </w:p>
        </w:tc>
      </w:tr>
      <w:tr w:rsidR="006F7F12" w:rsidRPr="00901774" w:rsidTr="00FA2B52">
        <w:trPr>
          <w:trHeight w:val="300"/>
        </w:trPr>
        <w:tc>
          <w:tcPr>
            <w:tcW w:w="2600" w:type="dxa"/>
            <w:shd w:val="clear" w:color="auto" w:fill="auto"/>
            <w:noWrap/>
            <w:vAlign w:val="bottom"/>
            <w:hideMark/>
          </w:tcPr>
          <w:p w:rsidR="006F7F12" w:rsidRPr="00901774" w:rsidRDefault="006F7F12" w:rsidP="00FA2B52">
            <w:pPr>
              <w:spacing w:after="0" w:line="240" w:lineRule="auto"/>
              <w:rPr>
                <w:rFonts w:ascii="Calibri" w:eastAsia="Times New Roman" w:hAnsi="Calibri" w:cs="Calibri"/>
                <w:color w:val="000000"/>
              </w:rPr>
            </w:pPr>
            <w:r w:rsidRPr="00901774">
              <w:rPr>
                <w:rFonts w:ascii="Calibri" w:eastAsia="Times New Roman" w:hAnsi="Calibri" w:cs="Calibri"/>
                <w:color w:val="000000"/>
              </w:rPr>
              <w:t>Minneapolis-St. Paul</w:t>
            </w:r>
          </w:p>
        </w:tc>
        <w:tc>
          <w:tcPr>
            <w:tcW w:w="1780" w:type="dxa"/>
            <w:shd w:val="clear" w:color="auto" w:fill="auto"/>
            <w:noWrap/>
            <w:vAlign w:val="bottom"/>
            <w:hideMark/>
          </w:tcPr>
          <w:p w:rsidR="006F7F12" w:rsidRPr="00901774" w:rsidRDefault="006F7F12" w:rsidP="00FA2B52">
            <w:pPr>
              <w:spacing w:after="0" w:line="240" w:lineRule="auto"/>
              <w:jc w:val="right"/>
              <w:rPr>
                <w:rFonts w:ascii="Calibri" w:eastAsia="Times New Roman" w:hAnsi="Calibri" w:cs="Calibri"/>
                <w:color w:val="000000"/>
              </w:rPr>
            </w:pPr>
            <w:r w:rsidRPr="00901774">
              <w:rPr>
                <w:rFonts w:ascii="Calibri" w:eastAsia="Times New Roman" w:hAnsi="Calibri" w:cs="Calibri"/>
                <w:color w:val="000000"/>
              </w:rPr>
              <w:t>2,290</w:t>
            </w:r>
          </w:p>
        </w:tc>
        <w:tc>
          <w:tcPr>
            <w:tcW w:w="980" w:type="dxa"/>
            <w:shd w:val="clear" w:color="auto" w:fill="auto"/>
            <w:noWrap/>
            <w:vAlign w:val="bottom"/>
            <w:hideMark/>
          </w:tcPr>
          <w:p w:rsidR="006F7F12" w:rsidRPr="00901774" w:rsidRDefault="006F7F12" w:rsidP="00FA2B52">
            <w:pPr>
              <w:spacing w:after="0" w:line="240" w:lineRule="auto"/>
              <w:jc w:val="right"/>
              <w:rPr>
                <w:rFonts w:ascii="Calibri" w:eastAsia="Times New Roman" w:hAnsi="Calibri" w:cs="Calibri"/>
                <w:color w:val="000000"/>
              </w:rPr>
            </w:pPr>
            <w:r w:rsidRPr="00901774">
              <w:rPr>
                <w:rFonts w:ascii="Calibri" w:eastAsia="Times New Roman" w:hAnsi="Calibri" w:cs="Calibri"/>
                <w:color w:val="000000"/>
              </w:rPr>
              <w:t>$11.79</w:t>
            </w:r>
          </w:p>
        </w:tc>
        <w:tc>
          <w:tcPr>
            <w:tcW w:w="980" w:type="dxa"/>
            <w:shd w:val="clear" w:color="auto" w:fill="auto"/>
            <w:noWrap/>
            <w:vAlign w:val="bottom"/>
            <w:hideMark/>
          </w:tcPr>
          <w:p w:rsidR="006F7F12" w:rsidRPr="00901774" w:rsidRDefault="006F7F12" w:rsidP="00FA2B52">
            <w:pPr>
              <w:spacing w:after="0" w:line="240" w:lineRule="auto"/>
              <w:jc w:val="right"/>
              <w:rPr>
                <w:rFonts w:ascii="Calibri" w:eastAsia="Times New Roman" w:hAnsi="Calibri" w:cs="Calibri"/>
                <w:color w:val="000000"/>
              </w:rPr>
            </w:pPr>
            <w:r w:rsidRPr="00901774">
              <w:rPr>
                <w:rFonts w:ascii="Calibri" w:eastAsia="Times New Roman" w:hAnsi="Calibri" w:cs="Calibri"/>
                <w:color w:val="000000"/>
              </w:rPr>
              <w:t>$12.25</w:t>
            </w:r>
          </w:p>
        </w:tc>
        <w:tc>
          <w:tcPr>
            <w:tcW w:w="1060" w:type="dxa"/>
            <w:shd w:val="clear" w:color="auto" w:fill="auto"/>
            <w:noWrap/>
            <w:vAlign w:val="bottom"/>
            <w:hideMark/>
          </w:tcPr>
          <w:p w:rsidR="006F7F12" w:rsidRPr="00901774" w:rsidRDefault="006F7F12" w:rsidP="00FA2B52">
            <w:pPr>
              <w:spacing w:after="0" w:line="240" w:lineRule="auto"/>
              <w:jc w:val="right"/>
              <w:rPr>
                <w:rFonts w:ascii="Calibri" w:eastAsia="Times New Roman" w:hAnsi="Calibri" w:cs="Calibri"/>
                <w:color w:val="000000"/>
              </w:rPr>
            </w:pPr>
            <w:r w:rsidRPr="00901774">
              <w:rPr>
                <w:rFonts w:ascii="Calibri" w:eastAsia="Times New Roman" w:hAnsi="Calibri" w:cs="Calibri"/>
                <w:color w:val="000000"/>
              </w:rPr>
              <w:t>$25,480</w:t>
            </w:r>
          </w:p>
        </w:tc>
      </w:tr>
      <w:tr w:rsidR="006F7F12" w:rsidRPr="00901774" w:rsidTr="00FA2B52">
        <w:trPr>
          <w:trHeight w:val="300"/>
        </w:trPr>
        <w:tc>
          <w:tcPr>
            <w:tcW w:w="2600" w:type="dxa"/>
            <w:shd w:val="clear" w:color="auto" w:fill="auto"/>
            <w:noWrap/>
            <w:vAlign w:val="bottom"/>
            <w:hideMark/>
          </w:tcPr>
          <w:p w:rsidR="006F7F12" w:rsidRPr="00901774" w:rsidRDefault="006F7F12" w:rsidP="00FA2B52">
            <w:pPr>
              <w:spacing w:after="0" w:line="240" w:lineRule="auto"/>
              <w:rPr>
                <w:rFonts w:ascii="Calibri" w:eastAsia="Times New Roman" w:hAnsi="Calibri" w:cs="Calibri"/>
                <w:color w:val="000000"/>
              </w:rPr>
            </w:pPr>
            <w:r w:rsidRPr="00901774">
              <w:rPr>
                <w:rFonts w:ascii="Calibri" w:eastAsia="Times New Roman" w:hAnsi="Calibri" w:cs="Calibri"/>
                <w:color w:val="000000"/>
              </w:rPr>
              <w:t>Nation</w:t>
            </w:r>
          </w:p>
        </w:tc>
        <w:tc>
          <w:tcPr>
            <w:tcW w:w="1780" w:type="dxa"/>
            <w:shd w:val="clear" w:color="auto" w:fill="auto"/>
            <w:noWrap/>
            <w:vAlign w:val="bottom"/>
            <w:hideMark/>
          </w:tcPr>
          <w:p w:rsidR="006F7F12" w:rsidRPr="00901774" w:rsidRDefault="006F7F12" w:rsidP="00FA2B52">
            <w:pPr>
              <w:spacing w:after="0" w:line="240" w:lineRule="auto"/>
              <w:jc w:val="right"/>
              <w:rPr>
                <w:rFonts w:ascii="Calibri" w:eastAsia="Times New Roman" w:hAnsi="Calibri" w:cs="Calibri"/>
                <w:color w:val="000000"/>
              </w:rPr>
            </w:pPr>
            <w:r w:rsidRPr="00901774">
              <w:rPr>
                <w:rFonts w:ascii="Calibri" w:eastAsia="Times New Roman" w:hAnsi="Calibri" w:cs="Calibri"/>
                <w:color w:val="000000"/>
              </w:rPr>
              <w:t>166,890</w:t>
            </w:r>
          </w:p>
        </w:tc>
        <w:tc>
          <w:tcPr>
            <w:tcW w:w="980" w:type="dxa"/>
            <w:shd w:val="clear" w:color="auto" w:fill="auto"/>
            <w:noWrap/>
            <w:vAlign w:val="bottom"/>
            <w:hideMark/>
          </w:tcPr>
          <w:p w:rsidR="006F7F12" w:rsidRPr="00901774" w:rsidRDefault="006F7F12" w:rsidP="00FA2B52">
            <w:pPr>
              <w:spacing w:after="0" w:line="240" w:lineRule="auto"/>
              <w:jc w:val="right"/>
              <w:rPr>
                <w:rFonts w:ascii="Calibri" w:eastAsia="Times New Roman" w:hAnsi="Calibri" w:cs="Calibri"/>
                <w:color w:val="000000"/>
              </w:rPr>
            </w:pPr>
            <w:r w:rsidRPr="00901774">
              <w:rPr>
                <w:rFonts w:ascii="Calibri" w:eastAsia="Times New Roman" w:hAnsi="Calibri" w:cs="Calibri"/>
                <w:color w:val="000000"/>
              </w:rPr>
              <w:t>$10.94</w:t>
            </w:r>
          </w:p>
        </w:tc>
        <w:tc>
          <w:tcPr>
            <w:tcW w:w="980" w:type="dxa"/>
            <w:shd w:val="clear" w:color="auto" w:fill="auto"/>
            <w:noWrap/>
            <w:vAlign w:val="bottom"/>
            <w:hideMark/>
          </w:tcPr>
          <w:p w:rsidR="006F7F12" w:rsidRPr="00901774" w:rsidRDefault="006F7F12" w:rsidP="00FA2B52">
            <w:pPr>
              <w:spacing w:after="0" w:line="240" w:lineRule="auto"/>
              <w:jc w:val="right"/>
              <w:rPr>
                <w:rFonts w:ascii="Calibri" w:eastAsia="Times New Roman" w:hAnsi="Calibri" w:cs="Calibri"/>
                <w:color w:val="000000"/>
              </w:rPr>
            </w:pPr>
            <w:r w:rsidRPr="00901774">
              <w:rPr>
                <w:rFonts w:ascii="Calibri" w:eastAsia="Times New Roman" w:hAnsi="Calibri" w:cs="Calibri"/>
                <w:color w:val="000000"/>
              </w:rPr>
              <w:t>$12.03</w:t>
            </w:r>
          </w:p>
        </w:tc>
        <w:tc>
          <w:tcPr>
            <w:tcW w:w="1060" w:type="dxa"/>
            <w:shd w:val="clear" w:color="auto" w:fill="auto"/>
            <w:noWrap/>
            <w:vAlign w:val="bottom"/>
            <w:hideMark/>
          </w:tcPr>
          <w:p w:rsidR="006F7F12" w:rsidRPr="00901774" w:rsidRDefault="006F7F12" w:rsidP="00FA2B52">
            <w:pPr>
              <w:spacing w:after="0" w:line="240" w:lineRule="auto"/>
              <w:jc w:val="right"/>
              <w:rPr>
                <w:rFonts w:ascii="Calibri" w:eastAsia="Times New Roman" w:hAnsi="Calibri" w:cs="Calibri"/>
                <w:color w:val="000000"/>
              </w:rPr>
            </w:pPr>
            <w:r w:rsidRPr="00901774">
              <w:rPr>
                <w:rFonts w:ascii="Calibri" w:eastAsia="Times New Roman" w:hAnsi="Calibri" w:cs="Calibri"/>
                <w:color w:val="000000"/>
              </w:rPr>
              <w:t>$25,020</w:t>
            </w:r>
          </w:p>
        </w:tc>
      </w:tr>
      <w:tr w:rsidR="006F7F12" w:rsidRPr="00901774" w:rsidTr="00FA2B52">
        <w:trPr>
          <w:trHeight w:val="300"/>
        </w:trPr>
        <w:tc>
          <w:tcPr>
            <w:tcW w:w="7400" w:type="dxa"/>
            <w:gridSpan w:val="5"/>
            <w:shd w:val="clear" w:color="auto" w:fill="auto"/>
            <w:noWrap/>
            <w:vAlign w:val="bottom"/>
          </w:tcPr>
          <w:p w:rsidR="006F7F12" w:rsidRPr="00901774" w:rsidRDefault="006F7F12" w:rsidP="00FA2B52">
            <w:pPr>
              <w:spacing w:after="0" w:line="240" w:lineRule="auto"/>
              <w:rPr>
                <w:rFonts w:ascii="Calibri" w:eastAsia="Times New Roman" w:hAnsi="Calibri" w:cs="Calibri"/>
                <w:color w:val="000000"/>
              </w:rPr>
            </w:pPr>
            <w:r>
              <w:rPr>
                <w:rFonts w:ascii="Calibri" w:eastAsia="Times New Roman" w:hAnsi="Calibri" w:cs="Calibri"/>
                <w:color w:val="000000"/>
              </w:rPr>
              <w:t xml:space="preserve">Source: </w:t>
            </w:r>
            <w:r w:rsidR="00D51A3B">
              <w:rPr>
                <w:rFonts w:ascii="Calibri" w:eastAsia="Times New Roman" w:hAnsi="Calibri" w:cs="Calibri"/>
                <w:color w:val="000000"/>
              </w:rPr>
              <w:t>Data for taxi drivers and chauff</w:t>
            </w:r>
            <w:r>
              <w:rPr>
                <w:rFonts w:ascii="Calibri" w:eastAsia="Times New Roman" w:hAnsi="Calibri" w:cs="Calibri"/>
                <w:color w:val="000000"/>
              </w:rPr>
              <w:t>e</w:t>
            </w:r>
            <w:r w:rsidR="00305514">
              <w:rPr>
                <w:rFonts w:ascii="Calibri" w:eastAsia="Times New Roman" w:hAnsi="Calibri" w:cs="Calibri"/>
                <w:color w:val="000000"/>
              </w:rPr>
              <w:t>u</w:t>
            </w:r>
            <w:r>
              <w:rPr>
                <w:rFonts w:ascii="Calibri" w:eastAsia="Times New Roman" w:hAnsi="Calibri" w:cs="Calibri"/>
                <w:color w:val="000000"/>
              </w:rPr>
              <w:t xml:space="preserve">rs, Occupational Code 53-3041. U.S. Bureau of Labor Statistics, Metropolitan and Nonmetropolitan Area Occupation Employment and Wage Estimates, Occupational Employment Statistics, May 2011, </w:t>
            </w:r>
            <w:hyperlink r:id="rId15" w:history="1">
              <w:r w:rsidRPr="00562ED8">
                <w:rPr>
                  <w:rStyle w:val="Hyperlink"/>
                  <w:rFonts w:ascii="Calibri" w:eastAsia="Times New Roman" w:hAnsi="Calibri" w:cs="Calibri"/>
                </w:rPr>
                <w:t>http://www.bls.gov/oes/current</w:t>
              </w:r>
            </w:hyperlink>
            <w:r>
              <w:rPr>
                <w:rFonts w:ascii="Calibri" w:eastAsia="Times New Roman" w:hAnsi="Calibri" w:cs="Calibri"/>
                <w:color w:val="000000"/>
              </w:rPr>
              <w:t xml:space="preserve">, last accessed August 2, 2012. </w:t>
            </w:r>
          </w:p>
        </w:tc>
      </w:tr>
    </w:tbl>
    <w:p w:rsidR="00C843AD" w:rsidRPr="001566B7" w:rsidRDefault="00C843AD" w:rsidP="006075A3">
      <w:pPr>
        <w:spacing w:after="0" w:line="240" w:lineRule="auto"/>
        <w:rPr>
          <w:rFonts w:ascii="Times New Roman" w:hAnsi="Times New Roman" w:cs="Times New Roman"/>
          <w:i/>
          <w:sz w:val="24"/>
          <w:szCs w:val="24"/>
        </w:rPr>
      </w:pPr>
    </w:p>
    <w:p w:rsidR="00B44629" w:rsidRPr="001566B7" w:rsidRDefault="006A0909" w:rsidP="006F7F12">
      <w:pPr>
        <w:rPr>
          <w:rFonts w:ascii="Times New Roman" w:hAnsi="Times New Roman" w:cs="Times New Roman"/>
          <w:i/>
          <w:sz w:val="24"/>
          <w:szCs w:val="24"/>
        </w:rPr>
      </w:pPr>
      <w:r w:rsidRPr="001566B7">
        <w:rPr>
          <w:rFonts w:ascii="Times New Roman" w:hAnsi="Times New Roman" w:cs="Times New Roman"/>
          <w:i/>
          <w:sz w:val="24"/>
          <w:szCs w:val="24"/>
        </w:rPr>
        <w:t xml:space="preserve">4.2  </w:t>
      </w:r>
      <w:r w:rsidR="00B44629" w:rsidRPr="001566B7">
        <w:rPr>
          <w:rFonts w:ascii="Times New Roman" w:hAnsi="Times New Roman" w:cs="Times New Roman"/>
          <w:i/>
          <w:sz w:val="24"/>
          <w:szCs w:val="24"/>
        </w:rPr>
        <w:t>Operational Costs of Driving a Taxi in Milwaukee</w:t>
      </w:r>
    </w:p>
    <w:p w:rsidR="00D87712" w:rsidRPr="001566B7" w:rsidRDefault="001566B7" w:rsidP="001566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47.</w:t>
      </w:r>
      <w:r>
        <w:rPr>
          <w:rFonts w:ascii="Times New Roman" w:hAnsi="Times New Roman" w:cs="Times New Roman"/>
          <w:sz w:val="24"/>
          <w:szCs w:val="24"/>
        </w:rPr>
        <w:tab/>
      </w:r>
      <w:r w:rsidR="00B44629" w:rsidRPr="001566B7">
        <w:rPr>
          <w:rFonts w:ascii="Times New Roman" w:hAnsi="Times New Roman" w:cs="Times New Roman"/>
          <w:sz w:val="24"/>
          <w:szCs w:val="24"/>
        </w:rPr>
        <w:t xml:space="preserve">These constraints become more </w:t>
      </w:r>
      <w:r w:rsidR="00F47FFB" w:rsidRPr="001566B7">
        <w:rPr>
          <w:rFonts w:ascii="Times New Roman" w:hAnsi="Times New Roman" w:cs="Times New Roman"/>
          <w:sz w:val="24"/>
          <w:szCs w:val="24"/>
        </w:rPr>
        <w:t>evident</w:t>
      </w:r>
      <w:r w:rsidR="00B44629" w:rsidRPr="001566B7">
        <w:rPr>
          <w:rFonts w:ascii="Times New Roman" w:hAnsi="Times New Roman" w:cs="Times New Roman"/>
          <w:sz w:val="24"/>
          <w:szCs w:val="24"/>
        </w:rPr>
        <w:t xml:space="preserve"> when the cost of owning, leasin</w:t>
      </w:r>
      <w:r w:rsidR="00F47FFB" w:rsidRPr="001566B7">
        <w:rPr>
          <w:rFonts w:ascii="Times New Roman" w:hAnsi="Times New Roman" w:cs="Times New Roman"/>
          <w:sz w:val="24"/>
          <w:szCs w:val="24"/>
        </w:rPr>
        <w:t>g, and operating a taxi in the c</w:t>
      </w:r>
      <w:r w:rsidR="00B44629" w:rsidRPr="001566B7">
        <w:rPr>
          <w:rFonts w:ascii="Times New Roman" w:hAnsi="Times New Roman" w:cs="Times New Roman"/>
          <w:sz w:val="24"/>
          <w:szCs w:val="24"/>
        </w:rPr>
        <w:t xml:space="preserve">ity of Milwaukee </w:t>
      </w:r>
      <w:r w:rsidR="00A72EF4" w:rsidRPr="001566B7">
        <w:rPr>
          <w:rFonts w:ascii="Times New Roman" w:hAnsi="Times New Roman" w:cs="Times New Roman"/>
          <w:sz w:val="24"/>
          <w:szCs w:val="24"/>
        </w:rPr>
        <w:t>is</w:t>
      </w:r>
      <w:r w:rsidR="00B44629" w:rsidRPr="001566B7">
        <w:rPr>
          <w:rFonts w:ascii="Times New Roman" w:hAnsi="Times New Roman" w:cs="Times New Roman"/>
          <w:sz w:val="24"/>
          <w:szCs w:val="24"/>
        </w:rPr>
        <w:t xml:space="preserve"> </w:t>
      </w:r>
      <w:r w:rsidR="00F47FFB" w:rsidRPr="001566B7">
        <w:rPr>
          <w:rFonts w:ascii="Times New Roman" w:hAnsi="Times New Roman" w:cs="Times New Roman"/>
          <w:sz w:val="24"/>
          <w:szCs w:val="24"/>
        </w:rPr>
        <w:t>analyzed</w:t>
      </w:r>
      <w:r w:rsidR="00B44629" w:rsidRPr="001566B7">
        <w:rPr>
          <w:rFonts w:ascii="Times New Roman" w:hAnsi="Times New Roman" w:cs="Times New Roman"/>
          <w:sz w:val="24"/>
          <w:szCs w:val="24"/>
        </w:rPr>
        <w:t xml:space="preserve">. As in any business, the operating expenses can be classified into two types: fixed costs and operating costs. Fixed costs are long-term investments and usually reflect expenses on capital equipment, such as vehicles, taxi meters and GPS. These costs are distinguished by their inability to be adjusted based on levels of output or service.  A taxi driver, for example, needs a taxi regardless of whether she picks up one fare or several thousand. Operating costs, in contrast, are variable and change with the level of service, hours of operation, or output. These costs </w:t>
      </w:r>
      <w:r w:rsidR="00534309" w:rsidRPr="001566B7">
        <w:rPr>
          <w:rFonts w:ascii="Times New Roman" w:hAnsi="Times New Roman" w:cs="Times New Roman"/>
          <w:sz w:val="24"/>
          <w:szCs w:val="24"/>
        </w:rPr>
        <w:t>include gas</w:t>
      </w:r>
      <w:r w:rsidR="00D87712" w:rsidRPr="001566B7">
        <w:rPr>
          <w:rFonts w:ascii="Times New Roman" w:hAnsi="Times New Roman" w:cs="Times New Roman"/>
          <w:sz w:val="24"/>
          <w:szCs w:val="24"/>
        </w:rPr>
        <w:t xml:space="preserve">, </w:t>
      </w:r>
      <w:r w:rsidR="00534309" w:rsidRPr="001566B7">
        <w:rPr>
          <w:rFonts w:ascii="Times New Roman" w:hAnsi="Times New Roman" w:cs="Times New Roman"/>
          <w:sz w:val="24"/>
          <w:szCs w:val="24"/>
        </w:rPr>
        <w:t>maintenance</w:t>
      </w:r>
      <w:r w:rsidR="00D87712" w:rsidRPr="001566B7">
        <w:rPr>
          <w:rFonts w:ascii="Times New Roman" w:hAnsi="Times New Roman" w:cs="Times New Roman"/>
          <w:sz w:val="24"/>
          <w:szCs w:val="24"/>
        </w:rPr>
        <w:t xml:space="preserve"> and dispatch services</w:t>
      </w:r>
      <w:r w:rsidR="00534309" w:rsidRPr="001566B7">
        <w:rPr>
          <w:rFonts w:ascii="Times New Roman" w:hAnsi="Times New Roman" w:cs="Times New Roman"/>
          <w:sz w:val="24"/>
          <w:szCs w:val="24"/>
        </w:rPr>
        <w:t>.</w:t>
      </w:r>
    </w:p>
    <w:p w:rsidR="00B44629" w:rsidRPr="001566B7" w:rsidRDefault="001566B7" w:rsidP="001566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48.</w:t>
      </w:r>
      <w:r>
        <w:rPr>
          <w:rFonts w:ascii="Times New Roman" w:hAnsi="Times New Roman" w:cs="Times New Roman"/>
          <w:sz w:val="24"/>
          <w:szCs w:val="24"/>
        </w:rPr>
        <w:tab/>
      </w:r>
      <w:r w:rsidR="00D87712" w:rsidRPr="001566B7">
        <w:rPr>
          <w:rFonts w:ascii="Times New Roman" w:hAnsi="Times New Roman" w:cs="Times New Roman"/>
          <w:sz w:val="24"/>
          <w:szCs w:val="24"/>
        </w:rPr>
        <w:t>Based on data provided by drivers operating within the city of Milwaukee, a “typical” taxi driver who leases his car from another owner can expect to incur tota</w:t>
      </w:r>
      <w:r w:rsidR="007118A0" w:rsidRPr="001566B7">
        <w:rPr>
          <w:rFonts w:ascii="Times New Roman" w:hAnsi="Times New Roman" w:cs="Times New Roman"/>
          <w:sz w:val="24"/>
          <w:szCs w:val="24"/>
        </w:rPr>
        <w:t>l annual expenses of at least $</w:t>
      </w:r>
      <w:r w:rsidR="00A76508" w:rsidRPr="001566B7">
        <w:rPr>
          <w:rFonts w:ascii="Times New Roman" w:hAnsi="Times New Roman" w:cs="Times New Roman"/>
          <w:sz w:val="24"/>
          <w:szCs w:val="24"/>
        </w:rPr>
        <w:t>40</w:t>
      </w:r>
      <w:r w:rsidR="00D87712" w:rsidRPr="001566B7">
        <w:rPr>
          <w:rFonts w:ascii="Times New Roman" w:hAnsi="Times New Roman" w:cs="Times New Roman"/>
          <w:sz w:val="24"/>
          <w:szCs w:val="24"/>
        </w:rPr>
        <w:t>,000</w:t>
      </w:r>
      <w:r w:rsidR="006A0909" w:rsidRPr="001566B7">
        <w:rPr>
          <w:rFonts w:ascii="Times New Roman" w:hAnsi="Times New Roman" w:cs="Times New Roman"/>
          <w:sz w:val="24"/>
          <w:szCs w:val="24"/>
        </w:rPr>
        <w:t xml:space="preserve"> (Table </w:t>
      </w:r>
      <w:r w:rsidR="007118A0" w:rsidRPr="001566B7">
        <w:rPr>
          <w:rFonts w:ascii="Times New Roman" w:hAnsi="Times New Roman" w:cs="Times New Roman"/>
          <w:sz w:val="24"/>
          <w:szCs w:val="24"/>
        </w:rPr>
        <w:t>6</w:t>
      </w:r>
      <w:r w:rsidR="006A0909" w:rsidRPr="001566B7">
        <w:rPr>
          <w:rFonts w:ascii="Times New Roman" w:hAnsi="Times New Roman" w:cs="Times New Roman"/>
          <w:sz w:val="24"/>
          <w:szCs w:val="24"/>
        </w:rPr>
        <w:t>)</w:t>
      </w:r>
      <w:r w:rsidR="00D87712" w:rsidRPr="001566B7">
        <w:rPr>
          <w:rFonts w:ascii="Times New Roman" w:hAnsi="Times New Roman" w:cs="Times New Roman"/>
          <w:sz w:val="24"/>
          <w:szCs w:val="24"/>
        </w:rPr>
        <w:t>.</w:t>
      </w:r>
      <w:r w:rsidR="00D87712" w:rsidRPr="001566B7">
        <w:rPr>
          <w:rStyle w:val="FootnoteReference"/>
          <w:rFonts w:ascii="Times New Roman" w:hAnsi="Times New Roman" w:cs="Times New Roman"/>
          <w:sz w:val="24"/>
          <w:szCs w:val="24"/>
        </w:rPr>
        <w:footnoteReference w:id="23"/>
      </w:r>
      <w:r w:rsidR="00D87712" w:rsidRPr="001566B7">
        <w:rPr>
          <w:rFonts w:ascii="Times New Roman" w:hAnsi="Times New Roman" w:cs="Times New Roman"/>
          <w:sz w:val="24"/>
          <w:szCs w:val="24"/>
        </w:rPr>
        <w:t xml:space="preserve"> </w:t>
      </w:r>
      <w:r w:rsidR="007118A0" w:rsidRPr="001566B7">
        <w:rPr>
          <w:rFonts w:ascii="Times New Roman" w:hAnsi="Times New Roman" w:cs="Times New Roman"/>
          <w:sz w:val="24"/>
          <w:szCs w:val="24"/>
        </w:rPr>
        <w:t xml:space="preserve">The cost for an independent owner is closer to $32,000. </w:t>
      </w:r>
      <w:r w:rsidR="00D87712" w:rsidRPr="001566B7">
        <w:rPr>
          <w:rFonts w:ascii="Times New Roman" w:hAnsi="Times New Roman" w:cs="Times New Roman"/>
          <w:sz w:val="24"/>
          <w:szCs w:val="24"/>
        </w:rPr>
        <w:lastRenderedPageBreak/>
        <w:t xml:space="preserve">Notably, the purchase </w:t>
      </w:r>
      <w:r w:rsidR="007118A0" w:rsidRPr="001566B7">
        <w:rPr>
          <w:rFonts w:ascii="Times New Roman" w:hAnsi="Times New Roman" w:cs="Times New Roman"/>
          <w:sz w:val="24"/>
          <w:szCs w:val="24"/>
        </w:rPr>
        <w:t xml:space="preserve">and financing </w:t>
      </w:r>
      <w:r w:rsidR="00D87712" w:rsidRPr="001566B7">
        <w:rPr>
          <w:rFonts w:ascii="Times New Roman" w:hAnsi="Times New Roman" w:cs="Times New Roman"/>
          <w:sz w:val="24"/>
          <w:szCs w:val="24"/>
        </w:rPr>
        <w:t xml:space="preserve">of the vehicle is a relatively small expense—about $2,000 per year assuming a vehicle with a useful economic life of 5 years. </w:t>
      </w:r>
      <w:r w:rsidR="00024136" w:rsidRPr="001566B7">
        <w:rPr>
          <w:rFonts w:ascii="Times New Roman" w:hAnsi="Times New Roman" w:cs="Times New Roman"/>
          <w:sz w:val="24"/>
          <w:szCs w:val="24"/>
        </w:rPr>
        <w:t xml:space="preserve">Even if interest rates are substantially higher to reflect the higher risk associated with </w:t>
      </w:r>
      <w:r w:rsidR="00BD0DA4" w:rsidRPr="001566B7">
        <w:rPr>
          <w:rFonts w:ascii="Times New Roman" w:hAnsi="Times New Roman" w:cs="Times New Roman"/>
          <w:sz w:val="24"/>
          <w:szCs w:val="24"/>
        </w:rPr>
        <w:t xml:space="preserve">borrowing for this sector, the cost is well below $2,500 per year. </w:t>
      </w:r>
      <w:r w:rsidR="000A2CB7" w:rsidRPr="001566B7">
        <w:rPr>
          <w:rFonts w:ascii="Times New Roman" w:hAnsi="Times New Roman" w:cs="Times New Roman"/>
          <w:sz w:val="24"/>
          <w:szCs w:val="24"/>
        </w:rPr>
        <w:t xml:space="preserve"> </w:t>
      </w:r>
      <w:r w:rsidR="00FA4123" w:rsidRPr="001566B7">
        <w:rPr>
          <w:rFonts w:ascii="Times New Roman" w:hAnsi="Times New Roman" w:cs="Times New Roman"/>
          <w:sz w:val="24"/>
          <w:szCs w:val="24"/>
        </w:rPr>
        <w:t>P</w:t>
      </w:r>
      <w:r w:rsidR="000A2CB7" w:rsidRPr="001566B7">
        <w:rPr>
          <w:rFonts w:ascii="Times New Roman" w:hAnsi="Times New Roman" w:cs="Times New Roman"/>
          <w:sz w:val="24"/>
          <w:szCs w:val="24"/>
        </w:rPr>
        <w:t>urchasing the vehicle permit</w:t>
      </w:r>
      <w:r w:rsidR="00FA4123" w:rsidRPr="001566B7">
        <w:rPr>
          <w:rFonts w:ascii="Times New Roman" w:hAnsi="Times New Roman" w:cs="Times New Roman"/>
          <w:sz w:val="24"/>
          <w:szCs w:val="24"/>
        </w:rPr>
        <w:t xml:space="preserve"> adds 28.</w:t>
      </w:r>
      <w:r w:rsidR="00413766" w:rsidRPr="001566B7">
        <w:rPr>
          <w:rFonts w:ascii="Times New Roman" w:hAnsi="Times New Roman" w:cs="Times New Roman"/>
          <w:sz w:val="24"/>
          <w:szCs w:val="24"/>
        </w:rPr>
        <w:t>4</w:t>
      </w:r>
      <w:r w:rsidR="00FA4123" w:rsidRPr="001566B7">
        <w:rPr>
          <w:rFonts w:ascii="Times New Roman" w:hAnsi="Times New Roman" w:cs="Times New Roman"/>
          <w:sz w:val="24"/>
          <w:szCs w:val="24"/>
        </w:rPr>
        <w:t xml:space="preserve"> percent to the total cost </w:t>
      </w:r>
      <w:r w:rsidR="007118A0" w:rsidRPr="001566B7">
        <w:rPr>
          <w:rFonts w:ascii="Times New Roman" w:hAnsi="Times New Roman" w:cs="Times New Roman"/>
          <w:sz w:val="24"/>
          <w:szCs w:val="24"/>
        </w:rPr>
        <w:t xml:space="preserve">of operating a taxi in Milwaukee </w:t>
      </w:r>
      <w:r w:rsidR="00FA4123" w:rsidRPr="001566B7">
        <w:rPr>
          <w:rFonts w:ascii="Times New Roman" w:hAnsi="Times New Roman" w:cs="Times New Roman"/>
          <w:sz w:val="24"/>
          <w:szCs w:val="24"/>
        </w:rPr>
        <w:t>at a 4 percent interest rate</w:t>
      </w:r>
      <w:r w:rsidR="00852DDF" w:rsidRPr="001566B7">
        <w:rPr>
          <w:rFonts w:ascii="Times New Roman" w:hAnsi="Times New Roman" w:cs="Times New Roman"/>
          <w:sz w:val="24"/>
          <w:szCs w:val="24"/>
        </w:rPr>
        <w:t xml:space="preserve"> and</w:t>
      </w:r>
      <w:r w:rsidR="00FA4123" w:rsidRPr="001566B7">
        <w:rPr>
          <w:rFonts w:ascii="Times New Roman" w:hAnsi="Times New Roman" w:cs="Times New Roman"/>
          <w:sz w:val="24"/>
          <w:szCs w:val="24"/>
        </w:rPr>
        <w:t xml:space="preserve"> </w:t>
      </w:r>
      <w:r w:rsidR="00413766" w:rsidRPr="001566B7">
        <w:rPr>
          <w:rFonts w:ascii="Times New Roman" w:hAnsi="Times New Roman" w:cs="Times New Roman"/>
          <w:sz w:val="24"/>
          <w:szCs w:val="24"/>
        </w:rPr>
        <w:t>31.0</w:t>
      </w:r>
      <w:r w:rsidR="00FA4123" w:rsidRPr="001566B7">
        <w:rPr>
          <w:rFonts w:ascii="Times New Roman" w:hAnsi="Times New Roman" w:cs="Times New Roman"/>
          <w:sz w:val="24"/>
          <w:szCs w:val="24"/>
        </w:rPr>
        <w:t xml:space="preserve"> </w:t>
      </w:r>
      <w:r w:rsidR="000A2CB7" w:rsidRPr="001566B7">
        <w:rPr>
          <w:rFonts w:ascii="Times New Roman" w:hAnsi="Times New Roman" w:cs="Times New Roman"/>
          <w:sz w:val="24"/>
          <w:szCs w:val="24"/>
        </w:rPr>
        <w:t xml:space="preserve">percent </w:t>
      </w:r>
      <w:r w:rsidR="00FA4123" w:rsidRPr="001566B7">
        <w:rPr>
          <w:rFonts w:ascii="Times New Roman" w:hAnsi="Times New Roman" w:cs="Times New Roman"/>
          <w:sz w:val="24"/>
          <w:szCs w:val="24"/>
        </w:rPr>
        <w:t xml:space="preserve">at </w:t>
      </w:r>
      <w:r w:rsidR="00852DDF" w:rsidRPr="001566B7">
        <w:rPr>
          <w:rFonts w:ascii="Times New Roman" w:hAnsi="Times New Roman" w:cs="Times New Roman"/>
          <w:sz w:val="24"/>
          <w:szCs w:val="24"/>
        </w:rPr>
        <w:t xml:space="preserve">a </w:t>
      </w:r>
      <w:r w:rsidR="00FA4123" w:rsidRPr="001566B7">
        <w:rPr>
          <w:rFonts w:ascii="Times New Roman" w:hAnsi="Times New Roman" w:cs="Times New Roman"/>
          <w:sz w:val="24"/>
          <w:szCs w:val="24"/>
        </w:rPr>
        <w:t>6 percent</w:t>
      </w:r>
      <w:r w:rsidR="00FD4C19" w:rsidRPr="001566B7">
        <w:rPr>
          <w:rFonts w:ascii="Times New Roman" w:hAnsi="Times New Roman" w:cs="Times New Roman"/>
          <w:sz w:val="24"/>
          <w:szCs w:val="24"/>
        </w:rPr>
        <w:t xml:space="preserve"> interest rate</w:t>
      </w:r>
      <w:r w:rsidR="000A2CB7" w:rsidRPr="001566B7">
        <w:rPr>
          <w:rFonts w:ascii="Times New Roman" w:hAnsi="Times New Roman" w:cs="Times New Roman"/>
          <w:sz w:val="24"/>
          <w:szCs w:val="24"/>
        </w:rPr>
        <w:t>.</w:t>
      </w:r>
      <w:r w:rsidR="00864D77" w:rsidRPr="001566B7">
        <w:rPr>
          <w:rFonts w:ascii="Times New Roman" w:hAnsi="Times New Roman" w:cs="Times New Roman"/>
          <w:sz w:val="24"/>
          <w:szCs w:val="24"/>
        </w:rPr>
        <w:t xml:space="preserve"> </w:t>
      </w:r>
    </w:p>
    <w:tbl>
      <w:tblPr>
        <w:tblpPr w:leftFromText="180" w:rightFromText="180" w:vertAnchor="text" w:horzAnchor="margin" w:tblpY="1400"/>
        <w:tblOverlap w:val="never"/>
        <w:tblW w:w="6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960"/>
        <w:gridCol w:w="960"/>
        <w:gridCol w:w="960"/>
        <w:gridCol w:w="960"/>
      </w:tblGrid>
      <w:tr w:rsidR="00C94597" w:rsidRPr="00766A80" w:rsidTr="00C94597">
        <w:trPr>
          <w:trHeight w:val="300"/>
        </w:trPr>
        <w:tc>
          <w:tcPr>
            <w:tcW w:w="6105" w:type="dxa"/>
            <w:gridSpan w:val="5"/>
            <w:shd w:val="clear" w:color="auto" w:fill="000000" w:themeFill="text1"/>
            <w:noWrap/>
            <w:vAlign w:val="center"/>
          </w:tcPr>
          <w:p w:rsidR="00C94597" w:rsidRPr="00766A80" w:rsidRDefault="00C94597" w:rsidP="00C94597">
            <w:pPr>
              <w:spacing w:after="0" w:line="240" w:lineRule="auto"/>
              <w:rPr>
                <w:rFonts w:ascii="Calibri" w:eastAsia="Times New Roman" w:hAnsi="Calibri" w:cs="Calibri"/>
                <w:b/>
                <w:color w:val="FFFFFF" w:themeColor="background1"/>
                <w:sz w:val="24"/>
                <w:szCs w:val="24"/>
              </w:rPr>
            </w:pPr>
            <w:r>
              <w:rPr>
                <w:rFonts w:ascii="Calibri" w:eastAsia="Times New Roman" w:hAnsi="Calibri" w:cs="Calibri"/>
                <w:b/>
                <w:color w:val="FFFFFF" w:themeColor="background1"/>
                <w:sz w:val="24"/>
                <w:szCs w:val="24"/>
              </w:rPr>
              <w:t>Table 6</w:t>
            </w:r>
            <w:r w:rsidRPr="00766A80">
              <w:rPr>
                <w:rFonts w:ascii="Calibri" w:eastAsia="Times New Roman" w:hAnsi="Calibri" w:cs="Calibri"/>
                <w:b/>
                <w:color w:val="FFFFFF" w:themeColor="background1"/>
                <w:sz w:val="24"/>
                <w:szCs w:val="24"/>
              </w:rPr>
              <w:t xml:space="preserve">: </w:t>
            </w:r>
            <w:r>
              <w:rPr>
                <w:rFonts w:ascii="Calibri" w:eastAsia="Times New Roman" w:hAnsi="Calibri" w:cs="Calibri"/>
                <w:b/>
                <w:color w:val="FFFFFF" w:themeColor="background1"/>
                <w:sz w:val="24"/>
                <w:szCs w:val="24"/>
              </w:rPr>
              <w:t xml:space="preserve">Estimated Annual Costs of Operating a Taxi </w:t>
            </w:r>
            <w:r w:rsidRPr="00766A80">
              <w:rPr>
                <w:rFonts w:ascii="Calibri" w:eastAsia="Times New Roman" w:hAnsi="Calibri" w:cs="Calibri"/>
                <w:b/>
                <w:color w:val="FFFFFF" w:themeColor="background1"/>
                <w:sz w:val="24"/>
                <w:szCs w:val="24"/>
              </w:rPr>
              <w:t>in Milwaukee</w:t>
            </w:r>
          </w:p>
        </w:tc>
      </w:tr>
      <w:tr w:rsidR="00C94597" w:rsidRPr="00766A80" w:rsidTr="00C94597">
        <w:trPr>
          <w:trHeight w:val="300"/>
        </w:trPr>
        <w:tc>
          <w:tcPr>
            <w:tcW w:w="2265" w:type="dxa"/>
            <w:shd w:val="clear" w:color="auto" w:fill="000000" w:themeFill="text1"/>
            <w:noWrap/>
            <w:vAlign w:val="center"/>
            <w:hideMark/>
          </w:tcPr>
          <w:p w:rsidR="00C94597" w:rsidRPr="00A01B3B" w:rsidRDefault="00C94597" w:rsidP="00C94597">
            <w:pPr>
              <w:spacing w:after="0" w:line="240" w:lineRule="auto"/>
              <w:jc w:val="center"/>
              <w:rPr>
                <w:rFonts w:ascii="Calibri" w:eastAsia="Times New Roman" w:hAnsi="Calibri" w:cs="Calibri"/>
                <w:b/>
                <w:color w:val="FFFFFF" w:themeColor="background1"/>
              </w:rPr>
            </w:pPr>
          </w:p>
        </w:tc>
        <w:tc>
          <w:tcPr>
            <w:tcW w:w="960" w:type="dxa"/>
            <w:shd w:val="clear" w:color="auto" w:fill="000000" w:themeFill="text1"/>
            <w:noWrap/>
            <w:vAlign w:val="center"/>
            <w:hideMark/>
          </w:tcPr>
          <w:p w:rsidR="00C94597" w:rsidRPr="00A01B3B" w:rsidRDefault="00C94597" w:rsidP="00C94597">
            <w:pPr>
              <w:spacing w:after="0" w:line="240" w:lineRule="auto"/>
              <w:jc w:val="center"/>
              <w:rPr>
                <w:rFonts w:ascii="Calibri" w:eastAsia="Times New Roman" w:hAnsi="Calibri" w:cs="Calibri"/>
                <w:b/>
                <w:color w:val="FFFFFF" w:themeColor="background1"/>
              </w:rPr>
            </w:pPr>
          </w:p>
        </w:tc>
        <w:tc>
          <w:tcPr>
            <w:tcW w:w="2880" w:type="dxa"/>
            <w:gridSpan w:val="3"/>
            <w:shd w:val="clear" w:color="auto" w:fill="000000" w:themeFill="text1"/>
            <w:noWrap/>
            <w:vAlign w:val="center"/>
            <w:hideMark/>
          </w:tcPr>
          <w:p w:rsidR="00C94597" w:rsidRPr="00A01B3B" w:rsidRDefault="00C94597" w:rsidP="00C94597">
            <w:pPr>
              <w:spacing w:after="0" w:line="240" w:lineRule="auto"/>
              <w:jc w:val="center"/>
              <w:rPr>
                <w:rFonts w:ascii="Calibri" w:eastAsia="Times New Roman" w:hAnsi="Calibri" w:cs="Calibri"/>
                <w:b/>
                <w:color w:val="FFFFFF" w:themeColor="background1"/>
              </w:rPr>
            </w:pPr>
            <w:r w:rsidRPr="00A01B3B">
              <w:rPr>
                <w:rFonts w:ascii="Calibri" w:eastAsia="Times New Roman" w:hAnsi="Calibri" w:cs="Calibri"/>
                <w:b/>
                <w:color w:val="FFFFFF" w:themeColor="background1"/>
              </w:rPr>
              <w:t xml:space="preserve">Taxi Permit </w:t>
            </w:r>
            <w:r w:rsidRPr="00766A80">
              <w:rPr>
                <w:rFonts w:ascii="Calibri" w:eastAsia="Times New Roman" w:hAnsi="Calibri" w:cs="Calibri"/>
                <w:b/>
                <w:color w:val="FFFFFF" w:themeColor="background1"/>
              </w:rPr>
              <w:t xml:space="preserve">Financing </w:t>
            </w:r>
            <w:r w:rsidRPr="00A01B3B">
              <w:rPr>
                <w:rFonts w:ascii="Calibri" w:eastAsia="Times New Roman" w:hAnsi="Calibri" w:cs="Calibri"/>
                <w:b/>
                <w:color w:val="FFFFFF" w:themeColor="background1"/>
              </w:rPr>
              <w:t>Options</w:t>
            </w:r>
          </w:p>
        </w:tc>
      </w:tr>
      <w:tr w:rsidR="00C94597" w:rsidRPr="00A01B3B" w:rsidTr="00C94597">
        <w:trPr>
          <w:trHeight w:val="300"/>
        </w:trPr>
        <w:tc>
          <w:tcPr>
            <w:tcW w:w="2265" w:type="dxa"/>
            <w:shd w:val="clear" w:color="auto" w:fill="000000" w:themeFill="text1"/>
            <w:noWrap/>
            <w:vAlign w:val="center"/>
            <w:hideMark/>
          </w:tcPr>
          <w:p w:rsidR="00C94597" w:rsidRPr="00A01B3B" w:rsidRDefault="00C94597" w:rsidP="00C94597">
            <w:pPr>
              <w:spacing w:after="0" w:line="240" w:lineRule="auto"/>
              <w:jc w:val="center"/>
              <w:rPr>
                <w:rFonts w:ascii="Calibri" w:eastAsia="Times New Roman" w:hAnsi="Calibri" w:cs="Calibri"/>
                <w:b/>
                <w:color w:val="FFFFFF" w:themeColor="background1"/>
              </w:rPr>
            </w:pPr>
          </w:p>
        </w:tc>
        <w:tc>
          <w:tcPr>
            <w:tcW w:w="960" w:type="dxa"/>
            <w:shd w:val="clear" w:color="auto" w:fill="000000" w:themeFill="text1"/>
            <w:noWrap/>
            <w:vAlign w:val="center"/>
            <w:hideMark/>
          </w:tcPr>
          <w:p w:rsidR="00C94597" w:rsidRPr="00A01B3B" w:rsidRDefault="00C94597" w:rsidP="00C94597">
            <w:pPr>
              <w:spacing w:after="0" w:line="240" w:lineRule="auto"/>
              <w:jc w:val="center"/>
              <w:rPr>
                <w:rFonts w:ascii="Calibri" w:eastAsia="Times New Roman" w:hAnsi="Calibri" w:cs="Calibri"/>
                <w:b/>
                <w:color w:val="FFFFFF" w:themeColor="background1"/>
              </w:rPr>
            </w:pPr>
            <w:r w:rsidRPr="00A01B3B">
              <w:rPr>
                <w:rFonts w:ascii="Calibri" w:eastAsia="Times New Roman" w:hAnsi="Calibri" w:cs="Calibri"/>
                <w:b/>
                <w:color w:val="FFFFFF" w:themeColor="background1"/>
              </w:rPr>
              <w:t>Lease</w:t>
            </w:r>
          </w:p>
        </w:tc>
        <w:tc>
          <w:tcPr>
            <w:tcW w:w="960" w:type="dxa"/>
            <w:shd w:val="clear" w:color="auto" w:fill="000000" w:themeFill="text1"/>
            <w:noWrap/>
            <w:vAlign w:val="center"/>
            <w:hideMark/>
          </w:tcPr>
          <w:p w:rsidR="00C94597" w:rsidRPr="00A01B3B" w:rsidRDefault="00C94597" w:rsidP="00C94597">
            <w:pPr>
              <w:spacing w:after="0" w:line="240" w:lineRule="auto"/>
              <w:jc w:val="center"/>
              <w:rPr>
                <w:rFonts w:ascii="Calibri" w:eastAsia="Times New Roman" w:hAnsi="Calibri" w:cs="Calibri"/>
                <w:b/>
                <w:color w:val="FFFFFF" w:themeColor="background1"/>
              </w:rPr>
            </w:pPr>
            <w:r w:rsidRPr="00A01B3B">
              <w:rPr>
                <w:rFonts w:ascii="Calibri" w:eastAsia="Times New Roman" w:hAnsi="Calibri" w:cs="Calibri"/>
                <w:b/>
                <w:color w:val="FFFFFF" w:themeColor="background1"/>
              </w:rPr>
              <w:t>4%</w:t>
            </w:r>
          </w:p>
        </w:tc>
        <w:tc>
          <w:tcPr>
            <w:tcW w:w="960" w:type="dxa"/>
            <w:shd w:val="clear" w:color="auto" w:fill="000000" w:themeFill="text1"/>
            <w:noWrap/>
            <w:vAlign w:val="center"/>
            <w:hideMark/>
          </w:tcPr>
          <w:p w:rsidR="00C94597" w:rsidRPr="00A01B3B" w:rsidRDefault="00C94597" w:rsidP="00C94597">
            <w:pPr>
              <w:spacing w:after="0" w:line="240" w:lineRule="auto"/>
              <w:jc w:val="center"/>
              <w:rPr>
                <w:rFonts w:ascii="Calibri" w:eastAsia="Times New Roman" w:hAnsi="Calibri" w:cs="Calibri"/>
                <w:b/>
                <w:color w:val="FFFFFF" w:themeColor="background1"/>
              </w:rPr>
            </w:pPr>
            <w:r w:rsidRPr="00A01B3B">
              <w:rPr>
                <w:rFonts w:ascii="Calibri" w:eastAsia="Times New Roman" w:hAnsi="Calibri" w:cs="Calibri"/>
                <w:b/>
                <w:color w:val="FFFFFF" w:themeColor="background1"/>
              </w:rPr>
              <w:t>5%</w:t>
            </w:r>
          </w:p>
        </w:tc>
        <w:tc>
          <w:tcPr>
            <w:tcW w:w="960" w:type="dxa"/>
            <w:shd w:val="clear" w:color="auto" w:fill="000000" w:themeFill="text1"/>
            <w:noWrap/>
            <w:vAlign w:val="center"/>
            <w:hideMark/>
          </w:tcPr>
          <w:p w:rsidR="00C94597" w:rsidRPr="00A01B3B" w:rsidRDefault="00C94597" w:rsidP="00C94597">
            <w:pPr>
              <w:spacing w:after="0" w:line="240" w:lineRule="auto"/>
              <w:jc w:val="center"/>
              <w:rPr>
                <w:rFonts w:ascii="Calibri" w:eastAsia="Times New Roman" w:hAnsi="Calibri" w:cs="Calibri"/>
                <w:b/>
                <w:color w:val="FFFFFF" w:themeColor="background1"/>
              </w:rPr>
            </w:pPr>
            <w:r w:rsidRPr="00A01B3B">
              <w:rPr>
                <w:rFonts w:ascii="Calibri" w:eastAsia="Times New Roman" w:hAnsi="Calibri" w:cs="Calibri"/>
                <w:b/>
                <w:color w:val="FFFFFF" w:themeColor="background1"/>
              </w:rPr>
              <w:t>6%</w:t>
            </w:r>
          </w:p>
        </w:tc>
      </w:tr>
      <w:tr w:rsidR="00C94597" w:rsidRPr="00A01B3B" w:rsidTr="00C94597">
        <w:trPr>
          <w:trHeight w:hRule="exact" w:val="432"/>
        </w:trPr>
        <w:tc>
          <w:tcPr>
            <w:tcW w:w="2265" w:type="dxa"/>
            <w:shd w:val="clear" w:color="auto" w:fill="auto"/>
            <w:noWrap/>
            <w:vAlign w:val="center"/>
            <w:hideMark/>
          </w:tcPr>
          <w:p w:rsidR="00C94597" w:rsidRPr="00A01B3B" w:rsidRDefault="00C94597" w:rsidP="00C94597">
            <w:pPr>
              <w:spacing w:after="0" w:line="240" w:lineRule="auto"/>
              <w:jc w:val="center"/>
              <w:rPr>
                <w:rFonts w:ascii="Calibri" w:eastAsia="Times New Roman" w:hAnsi="Calibri" w:cs="Calibri"/>
                <w:color w:val="000000"/>
              </w:rPr>
            </w:pPr>
            <w:r w:rsidRPr="00A01B3B">
              <w:rPr>
                <w:rFonts w:ascii="Calibri" w:eastAsia="Times New Roman" w:hAnsi="Calibri" w:cs="Calibri"/>
                <w:color w:val="000000"/>
              </w:rPr>
              <w:t>Vehicle Fixed Costs</w:t>
            </w:r>
          </w:p>
        </w:tc>
        <w:tc>
          <w:tcPr>
            <w:tcW w:w="960" w:type="dxa"/>
            <w:shd w:val="clear" w:color="auto" w:fill="auto"/>
            <w:noWrap/>
            <w:vAlign w:val="bottom"/>
            <w:hideMark/>
          </w:tcPr>
          <w:p w:rsidR="00C94597" w:rsidRDefault="00C94597" w:rsidP="00C94597">
            <w:pPr>
              <w:jc w:val="right"/>
              <w:rPr>
                <w:rFonts w:ascii="Calibri" w:hAnsi="Calibri" w:cs="Calibri"/>
                <w:color w:val="000000"/>
              </w:rPr>
            </w:pPr>
            <w:r>
              <w:rPr>
                <w:rFonts w:ascii="Calibri" w:hAnsi="Calibri" w:cs="Calibri"/>
                <w:color w:val="000000"/>
              </w:rPr>
              <w:t>$30,000</w:t>
            </w:r>
          </w:p>
        </w:tc>
        <w:tc>
          <w:tcPr>
            <w:tcW w:w="960" w:type="dxa"/>
            <w:shd w:val="clear" w:color="auto" w:fill="auto"/>
            <w:noWrap/>
            <w:vAlign w:val="bottom"/>
            <w:hideMark/>
          </w:tcPr>
          <w:p w:rsidR="00C94597" w:rsidRDefault="00C94597" w:rsidP="00C94597">
            <w:pPr>
              <w:jc w:val="right"/>
              <w:rPr>
                <w:rFonts w:ascii="Calibri" w:hAnsi="Calibri" w:cs="Calibri"/>
                <w:color w:val="000000"/>
              </w:rPr>
            </w:pPr>
            <w:r>
              <w:rPr>
                <w:rFonts w:ascii="Calibri" w:hAnsi="Calibri" w:cs="Calibri"/>
                <w:color w:val="000000"/>
              </w:rPr>
              <w:t>$2,022</w:t>
            </w:r>
          </w:p>
        </w:tc>
        <w:tc>
          <w:tcPr>
            <w:tcW w:w="960" w:type="dxa"/>
            <w:shd w:val="clear" w:color="auto" w:fill="auto"/>
            <w:noWrap/>
            <w:vAlign w:val="bottom"/>
            <w:hideMark/>
          </w:tcPr>
          <w:p w:rsidR="00C94597" w:rsidRDefault="00C94597" w:rsidP="00C94597">
            <w:pPr>
              <w:jc w:val="right"/>
              <w:rPr>
                <w:rFonts w:ascii="Calibri" w:hAnsi="Calibri" w:cs="Calibri"/>
                <w:color w:val="000000"/>
              </w:rPr>
            </w:pPr>
            <w:r>
              <w:rPr>
                <w:rFonts w:ascii="Calibri" w:hAnsi="Calibri" w:cs="Calibri"/>
                <w:color w:val="000000"/>
              </w:rPr>
              <w:t>$2,079</w:t>
            </w:r>
          </w:p>
        </w:tc>
        <w:tc>
          <w:tcPr>
            <w:tcW w:w="960" w:type="dxa"/>
            <w:shd w:val="clear" w:color="auto" w:fill="auto"/>
            <w:noWrap/>
            <w:vAlign w:val="bottom"/>
            <w:hideMark/>
          </w:tcPr>
          <w:p w:rsidR="00C94597" w:rsidRDefault="00C94597" w:rsidP="00C94597">
            <w:pPr>
              <w:jc w:val="right"/>
              <w:rPr>
                <w:rFonts w:ascii="Calibri" w:hAnsi="Calibri" w:cs="Calibri"/>
                <w:color w:val="000000"/>
              </w:rPr>
            </w:pPr>
            <w:r>
              <w:rPr>
                <w:rFonts w:ascii="Calibri" w:hAnsi="Calibri" w:cs="Calibri"/>
                <w:color w:val="000000"/>
              </w:rPr>
              <w:t>$2,137</w:t>
            </w:r>
          </w:p>
        </w:tc>
      </w:tr>
      <w:tr w:rsidR="00C94597" w:rsidRPr="00A01B3B" w:rsidTr="00C94597">
        <w:trPr>
          <w:trHeight w:hRule="exact" w:val="432"/>
        </w:trPr>
        <w:tc>
          <w:tcPr>
            <w:tcW w:w="2265" w:type="dxa"/>
            <w:shd w:val="clear" w:color="auto" w:fill="auto"/>
            <w:noWrap/>
            <w:vAlign w:val="center"/>
            <w:hideMark/>
          </w:tcPr>
          <w:p w:rsidR="00C94597" w:rsidRPr="00A01B3B" w:rsidRDefault="00C94597" w:rsidP="00C94597">
            <w:pPr>
              <w:spacing w:after="0" w:line="240" w:lineRule="auto"/>
              <w:jc w:val="center"/>
              <w:rPr>
                <w:rFonts w:ascii="Calibri" w:eastAsia="Times New Roman" w:hAnsi="Calibri" w:cs="Calibri"/>
                <w:color w:val="000000"/>
              </w:rPr>
            </w:pPr>
            <w:r>
              <w:rPr>
                <w:rFonts w:ascii="Calibri" w:eastAsia="Times New Roman" w:hAnsi="Calibri" w:cs="Calibri"/>
                <w:color w:val="000000"/>
              </w:rPr>
              <w:t>Maintenance</w:t>
            </w:r>
          </w:p>
        </w:tc>
        <w:tc>
          <w:tcPr>
            <w:tcW w:w="960" w:type="dxa"/>
            <w:shd w:val="clear" w:color="auto" w:fill="auto"/>
            <w:noWrap/>
            <w:vAlign w:val="bottom"/>
            <w:hideMark/>
          </w:tcPr>
          <w:p w:rsidR="00C94597" w:rsidRDefault="00C94597" w:rsidP="00C94597">
            <w:pPr>
              <w:jc w:val="right"/>
              <w:rPr>
                <w:rFonts w:ascii="Calibri" w:hAnsi="Calibri" w:cs="Calibri"/>
                <w:color w:val="000000"/>
              </w:rPr>
            </w:pPr>
            <w:r>
              <w:rPr>
                <w:rFonts w:ascii="Calibri" w:hAnsi="Calibri" w:cs="Calibri"/>
                <w:color w:val="000000"/>
              </w:rPr>
              <w:t>$0</w:t>
            </w:r>
          </w:p>
        </w:tc>
        <w:tc>
          <w:tcPr>
            <w:tcW w:w="960" w:type="dxa"/>
            <w:shd w:val="clear" w:color="auto" w:fill="auto"/>
            <w:noWrap/>
            <w:vAlign w:val="bottom"/>
            <w:hideMark/>
          </w:tcPr>
          <w:p w:rsidR="00C94597" w:rsidRDefault="00C94597" w:rsidP="00C94597">
            <w:pPr>
              <w:jc w:val="right"/>
              <w:rPr>
                <w:rFonts w:ascii="Calibri" w:hAnsi="Calibri" w:cs="Calibri"/>
                <w:color w:val="000000"/>
              </w:rPr>
            </w:pPr>
            <w:r>
              <w:rPr>
                <w:rFonts w:ascii="Calibri" w:hAnsi="Calibri" w:cs="Calibri"/>
                <w:color w:val="000000"/>
              </w:rPr>
              <w:t>$3,600</w:t>
            </w:r>
          </w:p>
        </w:tc>
        <w:tc>
          <w:tcPr>
            <w:tcW w:w="960" w:type="dxa"/>
            <w:shd w:val="clear" w:color="auto" w:fill="auto"/>
            <w:noWrap/>
            <w:vAlign w:val="bottom"/>
            <w:hideMark/>
          </w:tcPr>
          <w:p w:rsidR="00C94597" w:rsidRDefault="00C94597" w:rsidP="00C94597">
            <w:pPr>
              <w:jc w:val="right"/>
              <w:rPr>
                <w:rFonts w:ascii="Calibri" w:hAnsi="Calibri" w:cs="Calibri"/>
                <w:color w:val="000000"/>
              </w:rPr>
            </w:pPr>
            <w:r>
              <w:rPr>
                <w:rFonts w:ascii="Calibri" w:hAnsi="Calibri" w:cs="Calibri"/>
                <w:color w:val="000000"/>
              </w:rPr>
              <w:t>$3,600</w:t>
            </w:r>
          </w:p>
        </w:tc>
        <w:tc>
          <w:tcPr>
            <w:tcW w:w="960" w:type="dxa"/>
            <w:shd w:val="clear" w:color="auto" w:fill="auto"/>
            <w:noWrap/>
            <w:vAlign w:val="bottom"/>
            <w:hideMark/>
          </w:tcPr>
          <w:p w:rsidR="00C94597" w:rsidRDefault="00C94597" w:rsidP="00C94597">
            <w:pPr>
              <w:jc w:val="right"/>
              <w:rPr>
                <w:rFonts w:ascii="Calibri" w:hAnsi="Calibri" w:cs="Calibri"/>
                <w:color w:val="000000"/>
              </w:rPr>
            </w:pPr>
            <w:r>
              <w:rPr>
                <w:rFonts w:ascii="Calibri" w:hAnsi="Calibri" w:cs="Calibri"/>
                <w:color w:val="000000"/>
              </w:rPr>
              <w:t>$3,600</w:t>
            </w:r>
          </w:p>
        </w:tc>
      </w:tr>
      <w:tr w:rsidR="00C94597" w:rsidRPr="00A01B3B" w:rsidTr="00C94597">
        <w:trPr>
          <w:trHeight w:hRule="exact" w:val="432"/>
        </w:trPr>
        <w:tc>
          <w:tcPr>
            <w:tcW w:w="2265" w:type="dxa"/>
            <w:shd w:val="clear" w:color="auto" w:fill="auto"/>
            <w:noWrap/>
            <w:vAlign w:val="center"/>
          </w:tcPr>
          <w:p w:rsidR="00C94597" w:rsidRPr="00A01B3B" w:rsidRDefault="00C94597" w:rsidP="00C94597">
            <w:pPr>
              <w:spacing w:after="0" w:line="240" w:lineRule="auto"/>
              <w:jc w:val="center"/>
              <w:rPr>
                <w:rFonts w:ascii="Calibri" w:eastAsia="Times New Roman" w:hAnsi="Calibri" w:cs="Calibri"/>
                <w:color w:val="000000"/>
              </w:rPr>
            </w:pPr>
            <w:r>
              <w:rPr>
                <w:rFonts w:ascii="Calibri" w:eastAsia="Times New Roman" w:hAnsi="Calibri" w:cs="Calibri"/>
                <w:color w:val="000000"/>
              </w:rPr>
              <w:t>Insurance (Vehicle)</w:t>
            </w:r>
          </w:p>
        </w:tc>
        <w:tc>
          <w:tcPr>
            <w:tcW w:w="960" w:type="dxa"/>
            <w:shd w:val="clear" w:color="auto" w:fill="auto"/>
            <w:noWrap/>
            <w:vAlign w:val="bottom"/>
          </w:tcPr>
          <w:p w:rsidR="00C94597" w:rsidRDefault="00C94597" w:rsidP="00C94597">
            <w:pPr>
              <w:jc w:val="right"/>
              <w:rPr>
                <w:rFonts w:ascii="Calibri" w:hAnsi="Calibri" w:cs="Calibri"/>
                <w:color w:val="000000"/>
              </w:rPr>
            </w:pPr>
            <w:r>
              <w:rPr>
                <w:rFonts w:ascii="Calibri" w:hAnsi="Calibri" w:cs="Calibri"/>
                <w:color w:val="000000"/>
              </w:rPr>
              <w:t>$0</w:t>
            </w:r>
          </w:p>
        </w:tc>
        <w:tc>
          <w:tcPr>
            <w:tcW w:w="960" w:type="dxa"/>
            <w:shd w:val="clear" w:color="auto" w:fill="auto"/>
            <w:noWrap/>
            <w:vAlign w:val="bottom"/>
          </w:tcPr>
          <w:p w:rsidR="00C94597" w:rsidRDefault="00C94597" w:rsidP="00C94597">
            <w:pPr>
              <w:jc w:val="right"/>
              <w:rPr>
                <w:rFonts w:ascii="Calibri" w:hAnsi="Calibri" w:cs="Calibri"/>
                <w:color w:val="000000"/>
              </w:rPr>
            </w:pPr>
            <w:r>
              <w:rPr>
                <w:rFonts w:ascii="Calibri" w:hAnsi="Calibri" w:cs="Calibri"/>
                <w:color w:val="000000"/>
              </w:rPr>
              <w:t>$2,800</w:t>
            </w:r>
          </w:p>
        </w:tc>
        <w:tc>
          <w:tcPr>
            <w:tcW w:w="960" w:type="dxa"/>
            <w:shd w:val="clear" w:color="auto" w:fill="auto"/>
            <w:noWrap/>
            <w:vAlign w:val="bottom"/>
          </w:tcPr>
          <w:p w:rsidR="00C94597" w:rsidRDefault="00C94597" w:rsidP="00C94597">
            <w:pPr>
              <w:jc w:val="right"/>
              <w:rPr>
                <w:rFonts w:ascii="Calibri" w:hAnsi="Calibri" w:cs="Calibri"/>
                <w:color w:val="000000"/>
              </w:rPr>
            </w:pPr>
            <w:r>
              <w:rPr>
                <w:rFonts w:ascii="Calibri" w:hAnsi="Calibri" w:cs="Calibri"/>
                <w:color w:val="000000"/>
              </w:rPr>
              <w:t>$2,800</w:t>
            </w:r>
          </w:p>
        </w:tc>
        <w:tc>
          <w:tcPr>
            <w:tcW w:w="960" w:type="dxa"/>
            <w:shd w:val="clear" w:color="auto" w:fill="auto"/>
            <w:noWrap/>
            <w:vAlign w:val="bottom"/>
          </w:tcPr>
          <w:p w:rsidR="00C94597" w:rsidRDefault="00C94597" w:rsidP="00C94597">
            <w:pPr>
              <w:jc w:val="right"/>
              <w:rPr>
                <w:rFonts w:ascii="Calibri" w:hAnsi="Calibri" w:cs="Calibri"/>
                <w:color w:val="000000"/>
              </w:rPr>
            </w:pPr>
            <w:r>
              <w:rPr>
                <w:rFonts w:ascii="Calibri" w:hAnsi="Calibri" w:cs="Calibri"/>
                <w:color w:val="000000"/>
              </w:rPr>
              <w:t>$2,800</w:t>
            </w:r>
          </w:p>
        </w:tc>
      </w:tr>
      <w:tr w:rsidR="00C94597" w:rsidRPr="00A01B3B" w:rsidTr="00C94597">
        <w:trPr>
          <w:trHeight w:hRule="exact" w:val="432"/>
        </w:trPr>
        <w:tc>
          <w:tcPr>
            <w:tcW w:w="2265" w:type="dxa"/>
            <w:shd w:val="clear" w:color="auto" w:fill="auto"/>
            <w:noWrap/>
            <w:vAlign w:val="center"/>
            <w:hideMark/>
          </w:tcPr>
          <w:p w:rsidR="00C94597" w:rsidRPr="00A01B3B" w:rsidRDefault="00C94597" w:rsidP="00C94597">
            <w:pPr>
              <w:spacing w:after="0" w:line="240" w:lineRule="auto"/>
              <w:jc w:val="center"/>
              <w:rPr>
                <w:rFonts w:ascii="Calibri" w:eastAsia="Times New Roman" w:hAnsi="Calibri" w:cs="Calibri"/>
                <w:color w:val="000000"/>
              </w:rPr>
            </w:pPr>
            <w:r>
              <w:rPr>
                <w:rFonts w:ascii="Calibri" w:eastAsia="Times New Roman" w:hAnsi="Calibri" w:cs="Calibri"/>
                <w:color w:val="000000"/>
              </w:rPr>
              <w:t>Gas</w:t>
            </w:r>
          </w:p>
        </w:tc>
        <w:tc>
          <w:tcPr>
            <w:tcW w:w="960" w:type="dxa"/>
            <w:shd w:val="clear" w:color="auto" w:fill="auto"/>
            <w:noWrap/>
            <w:vAlign w:val="bottom"/>
            <w:hideMark/>
          </w:tcPr>
          <w:p w:rsidR="00C94597" w:rsidRDefault="00C94597" w:rsidP="00C94597">
            <w:pPr>
              <w:jc w:val="right"/>
              <w:rPr>
                <w:rFonts w:ascii="Calibri" w:hAnsi="Calibri" w:cs="Calibri"/>
                <w:color w:val="000000"/>
              </w:rPr>
            </w:pPr>
            <w:r>
              <w:rPr>
                <w:rFonts w:ascii="Calibri" w:hAnsi="Calibri" w:cs="Calibri"/>
                <w:color w:val="000000"/>
              </w:rPr>
              <w:t>$10,400</w:t>
            </w:r>
          </w:p>
        </w:tc>
        <w:tc>
          <w:tcPr>
            <w:tcW w:w="960" w:type="dxa"/>
            <w:shd w:val="clear" w:color="auto" w:fill="auto"/>
            <w:noWrap/>
            <w:vAlign w:val="bottom"/>
            <w:hideMark/>
          </w:tcPr>
          <w:p w:rsidR="00C94597" w:rsidRDefault="00C94597" w:rsidP="00C94597">
            <w:pPr>
              <w:jc w:val="right"/>
              <w:rPr>
                <w:rFonts w:ascii="Calibri" w:hAnsi="Calibri" w:cs="Calibri"/>
                <w:color w:val="000000"/>
              </w:rPr>
            </w:pPr>
            <w:r>
              <w:rPr>
                <w:rFonts w:ascii="Calibri" w:hAnsi="Calibri" w:cs="Calibri"/>
                <w:color w:val="000000"/>
              </w:rPr>
              <w:t>$10,400</w:t>
            </w:r>
          </w:p>
        </w:tc>
        <w:tc>
          <w:tcPr>
            <w:tcW w:w="960" w:type="dxa"/>
            <w:shd w:val="clear" w:color="auto" w:fill="auto"/>
            <w:noWrap/>
            <w:vAlign w:val="bottom"/>
            <w:hideMark/>
          </w:tcPr>
          <w:p w:rsidR="00C94597" w:rsidRDefault="00C94597" w:rsidP="00C94597">
            <w:pPr>
              <w:jc w:val="right"/>
              <w:rPr>
                <w:rFonts w:ascii="Calibri" w:hAnsi="Calibri" w:cs="Calibri"/>
                <w:color w:val="000000"/>
              </w:rPr>
            </w:pPr>
            <w:r>
              <w:rPr>
                <w:rFonts w:ascii="Calibri" w:hAnsi="Calibri" w:cs="Calibri"/>
                <w:color w:val="000000"/>
              </w:rPr>
              <w:t>$10,400</w:t>
            </w:r>
          </w:p>
        </w:tc>
        <w:tc>
          <w:tcPr>
            <w:tcW w:w="960" w:type="dxa"/>
            <w:shd w:val="clear" w:color="auto" w:fill="auto"/>
            <w:noWrap/>
            <w:vAlign w:val="bottom"/>
            <w:hideMark/>
          </w:tcPr>
          <w:p w:rsidR="00C94597" w:rsidRDefault="00C94597" w:rsidP="00C94597">
            <w:pPr>
              <w:jc w:val="right"/>
              <w:rPr>
                <w:rFonts w:ascii="Calibri" w:hAnsi="Calibri" w:cs="Calibri"/>
                <w:color w:val="000000"/>
              </w:rPr>
            </w:pPr>
            <w:r>
              <w:rPr>
                <w:rFonts w:ascii="Calibri" w:hAnsi="Calibri" w:cs="Calibri"/>
                <w:color w:val="000000"/>
              </w:rPr>
              <w:t>$10,400</w:t>
            </w:r>
          </w:p>
        </w:tc>
      </w:tr>
      <w:tr w:rsidR="00C94597" w:rsidRPr="00A01B3B" w:rsidTr="00C94597">
        <w:trPr>
          <w:trHeight w:hRule="exact" w:val="432"/>
        </w:trPr>
        <w:tc>
          <w:tcPr>
            <w:tcW w:w="2265" w:type="dxa"/>
            <w:shd w:val="clear" w:color="auto" w:fill="auto"/>
            <w:noWrap/>
            <w:vAlign w:val="center"/>
          </w:tcPr>
          <w:p w:rsidR="00C94597" w:rsidRPr="00A01B3B" w:rsidRDefault="00C94597" w:rsidP="00C94597">
            <w:pPr>
              <w:spacing w:after="0" w:line="240" w:lineRule="auto"/>
              <w:jc w:val="center"/>
              <w:rPr>
                <w:rFonts w:ascii="Calibri" w:eastAsia="Times New Roman" w:hAnsi="Calibri" w:cs="Calibri"/>
                <w:color w:val="000000"/>
              </w:rPr>
            </w:pPr>
            <w:r>
              <w:rPr>
                <w:rFonts w:ascii="Calibri" w:eastAsia="Times New Roman" w:hAnsi="Calibri" w:cs="Calibri"/>
                <w:color w:val="000000"/>
              </w:rPr>
              <w:t>Dispatch Services</w:t>
            </w:r>
          </w:p>
        </w:tc>
        <w:tc>
          <w:tcPr>
            <w:tcW w:w="960" w:type="dxa"/>
            <w:shd w:val="clear" w:color="auto" w:fill="auto"/>
            <w:noWrap/>
            <w:vAlign w:val="bottom"/>
          </w:tcPr>
          <w:p w:rsidR="00C94597" w:rsidRDefault="00C94597" w:rsidP="00C94597">
            <w:pPr>
              <w:jc w:val="right"/>
              <w:rPr>
                <w:rFonts w:ascii="Calibri" w:hAnsi="Calibri" w:cs="Calibri"/>
                <w:color w:val="000000"/>
              </w:rPr>
            </w:pPr>
            <w:r>
              <w:rPr>
                <w:rFonts w:ascii="Calibri" w:hAnsi="Calibri" w:cs="Calibri"/>
                <w:color w:val="000000"/>
              </w:rPr>
              <w:t>$0</w:t>
            </w:r>
          </w:p>
        </w:tc>
        <w:tc>
          <w:tcPr>
            <w:tcW w:w="960" w:type="dxa"/>
            <w:shd w:val="clear" w:color="auto" w:fill="auto"/>
            <w:noWrap/>
            <w:vAlign w:val="bottom"/>
          </w:tcPr>
          <w:p w:rsidR="00C94597" w:rsidRDefault="00C94597" w:rsidP="00C94597">
            <w:pPr>
              <w:jc w:val="right"/>
              <w:rPr>
                <w:rFonts w:ascii="Calibri" w:hAnsi="Calibri" w:cs="Calibri"/>
                <w:color w:val="000000"/>
              </w:rPr>
            </w:pPr>
            <w:r>
              <w:rPr>
                <w:rFonts w:ascii="Calibri" w:hAnsi="Calibri" w:cs="Calibri"/>
                <w:color w:val="000000"/>
              </w:rPr>
              <w:t>$3,600</w:t>
            </w:r>
          </w:p>
        </w:tc>
        <w:tc>
          <w:tcPr>
            <w:tcW w:w="960" w:type="dxa"/>
            <w:shd w:val="clear" w:color="auto" w:fill="auto"/>
            <w:noWrap/>
            <w:vAlign w:val="bottom"/>
          </w:tcPr>
          <w:p w:rsidR="00C94597" w:rsidRDefault="00C94597" w:rsidP="00C94597">
            <w:pPr>
              <w:jc w:val="right"/>
              <w:rPr>
                <w:rFonts w:ascii="Calibri" w:hAnsi="Calibri" w:cs="Calibri"/>
                <w:color w:val="000000"/>
              </w:rPr>
            </w:pPr>
            <w:r>
              <w:rPr>
                <w:rFonts w:ascii="Calibri" w:hAnsi="Calibri" w:cs="Calibri"/>
                <w:color w:val="000000"/>
              </w:rPr>
              <w:t>$3,600</w:t>
            </w:r>
          </w:p>
        </w:tc>
        <w:tc>
          <w:tcPr>
            <w:tcW w:w="960" w:type="dxa"/>
            <w:shd w:val="clear" w:color="auto" w:fill="auto"/>
            <w:noWrap/>
            <w:vAlign w:val="bottom"/>
          </w:tcPr>
          <w:p w:rsidR="00C94597" w:rsidRDefault="00C94597" w:rsidP="00C94597">
            <w:pPr>
              <w:jc w:val="right"/>
              <w:rPr>
                <w:rFonts w:ascii="Calibri" w:hAnsi="Calibri" w:cs="Calibri"/>
                <w:color w:val="000000"/>
              </w:rPr>
            </w:pPr>
            <w:r>
              <w:rPr>
                <w:rFonts w:ascii="Calibri" w:hAnsi="Calibri" w:cs="Calibri"/>
                <w:color w:val="000000"/>
              </w:rPr>
              <w:t>$3,600</w:t>
            </w:r>
          </w:p>
        </w:tc>
      </w:tr>
      <w:tr w:rsidR="00C94597" w:rsidRPr="00A01B3B" w:rsidTr="00C94597">
        <w:trPr>
          <w:trHeight w:hRule="exact" w:val="432"/>
        </w:trPr>
        <w:tc>
          <w:tcPr>
            <w:tcW w:w="2265" w:type="dxa"/>
            <w:shd w:val="clear" w:color="auto" w:fill="auto"/>
            <w:noWrap/>
            <w:vAlign w:val="center"/>
            <w:hideMark/>
          </w:tcPr>
          <w:p w:rsidR="00C94597" w:rsidRPr="00A01B3B" w:rsidRDefault="00C94597" w:rsidP="00C94597">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Taxi Vehicle </w:t>
            </w:r>
            <w:r w:rsidRPr="00A01B3B">
              <w:rPr>
                <w:rFonts w:ascii="Calibri" w:eastAsia="Times New Roman" w:hAnsi="Calibri" w:cs="Calibri"/>
                <w:color w:val="000000"/>
              </w:rPr>
              <w:t>License</w:t>
            </w:r>
          </w:p>
        </w:tc>
        <w:tc>
          <w:tcPr>
            <w:tcW w:w="960" w:type="dxa"/>
            <w:shd w:val="clear" w:color="auto" w:fill="auto"/>
            <w:noWrap/>
            <w:vAlign w:val="bottom"/>
            <w:hideMark/>
          </w:tcPr>
          <w:p w:rsidR="00C94597" w:rsidRDefault="00C94597" w:rsidP="00C94597">
            <w:pPr>
              <w:jc w:val="right"/>
              <w:rPr>
                <w:rFonts w:ascii="Calibri" w:hAnsi="Calibri" w:cs="Calibri"/>
                <w:color w:val="000000"/>
              </w:rPr>
            </w:pPr>
            <w:r>
              <w:rPr>
                <w:rFonts w:ascii="Calibri" w:hAnsi="Calibri" w:cs="Calibri"/>
                <w:color w:val="000000"/>
              </w:rPr>
              <w:t>$0</w:t>
            </w:r>
          </w:p>
        </w:tc>
        <w:tc>
          <w:tcPr>
            <w:tcW w:w="960" w:type="dxa"/>
            <w:shd w:val="clear" w:color="auto" w:fill="auto"/>
            <w:noWrap/>
            <w:vAlign w:val="bottom"/>
            <w:hideMark/>
          </w:tcPr>
          <w:p w:rsidR="00C94597" w:rsidRDefault="00C94597" w:rsidP="00C94597">
            <w:pPr>
              <w:jc w:val="right"/>
              <w:rPr>
                <w:rFonts w:ascii="Calibri" w:hAnsi="Calibri" w:cs="Calibri"/>
                <w:color w:val="000000"/>
              </w:rPr>
            </w:pPr>
            <w:r>
              <w:rPr>
                <w:rFonts w:ascii="Calibri" w:hAnsi="Calibri" w:cs="Calibri"/>
                <w:color w:val="000000"/>
              </w:rPr>
              <w:t>$8,880</w:t>
            </w:r>
          </w:p>
        </w:tc>
        <w:tc>
          <w:tcPr>
            <w:tcW w:w="960" w:type="dxa"/>
            <w:shd w:val="clear" w:color="auto" w:fill="auto"/>
            <w:noWrap/>
            <w:vAlign w:val="bottom"/>
            <w:hideMark/>
          </w:tcPr>
          <w:p w:rsidR="00C94597" w:rsidRDefault="00C94597" w:rsidP="00C94597">
            <w:pPr>
              <w:jc w:val="right"/>
              <w:rPr>
                <w:rFonts w:ascii="Calibri" w:hAnsi="Calibri" w:cs="Calibri"/>
                <w:color w:val="000000"/>
              </w:rPr>
            </w:pPr>
            <w:r>
              <w:rPr>
                <w:rFonts w:ascii="Calibri" w:hAnsi="Calibri" w:cs="Calibri"/>
                <w:color w:val="000000"/>
              </w:rPr>
              <w:t>$9,492</w:t>
            </w:r>
          </w:p>
        </w:tc>
        <w:tc>
          <w:tcPr>
            <w:tcW w:w="960" w:type="dxa"/>
            <w:shd w:val="clear" w:color="auto" w:fill="auto"/>
            <w:noWrap/>
            <w:vAlign w:val="bottom"/>
            <w:hideMark/>
          </w:tcPr>
          <w:p w:rsidR="00C94597" w:rsidRDefault="00C94597" w:rsidP="00C94597">
            <w:pPr>
              <w:jc w:val="right"/>
              <w:rPr>
                <w:rFonts w:ascii="Calibri" w:hAnsi="Calibri" w:cs="Calibri"/>
                <w:color w:val="000000"/>
              </w:rPr>
            </w:pPr>
            <w:r>
              <w:rPr>
                <w:rFonts w:ascii="Calibri" w:hAnsi="Calibri" w:cs="Calibri"/>
                <w:color w:val="000000"/>
              </w:rPr>
              <w:t>$10,128</w:t>
            </w:r>
          </w:p>
        </w:tc>
      </w:tr>
      <w:tr w:rsidR="00C94597" w:rsidRPr="00A01B3B" w:rsidTr="00C94597">
        <w:trPr>
          <w:trHeight w:hRule="exact" w:val="432"/>
        </w:trPr>
        <w:tc>
          <w:tcPr>
            <w:tcW w:w="2265" w:type="dxa"/>
            <w:shd w:val="clear" w:color="auto" w:fill="auto"/>
            <w:noWrap/>
            <w:vAlign w:val="center"/>
            <w:hideMark/>
          </w:tcPr>
          <w:p w:rsidR="00C94597" w:rsidRPr="00A01B3B" w:rsidRDefault="00C94597" w:rsidP="00C94597">
            <w:pPr>
              <w:spacing w:after="0" w:line="240" w:lineRule="auto"/>
              <w:jc w:val="center"/>
              <w:rPr>
                <w:rFonts w:ascii="Calibri" w:eastAsia="Times New Roman" w:hAnsi="Calibri" w:cs="Calibri"/>
                <w:color w:val="000000"/>
              </w:rPr>
            </w:pPr>
            <w:r w:rsidRPr="00A01B3B">
              <w:rPr>
                <w:rFonts w:ascii="Calibri" w:eastAsia="Times New Roman" w:hAnsi="Calibri" w:cs="Calibri"/>
                <w:color w:val="000000"/>
              </w:rPr>
              <w:t>Total</w:t>
            </w:r>
          </w:p>
        </w:tc>
        <w:tc>
          <w:tcPr>
            <w:tcW w:w="960" w:type="dxa"/>
            <w:shd w:val="clear" w:color="auto" w:fill="auto"/>
            <w:noWrap/>
            <w:vAlign w:val="bottom"/>
            <w:hideMark/>
          </w:tcPr>
          <w:p w:rsidR="00C94597" w:rsidRDefault="00C94597" w:rsidP="00C94597">
            <w:pPr>
              <w:jc w:val="right"/>
              <w:rPr>
                <w:rFonts w:ascii="Calibri" w:hAnsi="Calibri" w:cs="Calibri"/>
                <w:color w:val="000000"/>
              </w:rPr>
            </w:pPr>
            <w:r>
              <w:rPr>
                <w:rFonts w:ascii="Calibri" w:hAnsi="Calibri" w:cs="Calibri"/>
                <w:color w:val="000000"/>
              </w:rPr>
              <w:t>$40,400</w:t>
            </w:r>
          </w:p>
        </w:tc>
        <w:tc>
          <w:tcPr>
            <w:tcW w:w="960" w:type="dxa"/>
            <w:shd w:val="clear" w:color="auto" w:fill="auto"/>
            <w:noWrap/>
            <w:vAlign w:val="bottom"/>
            <w:hideMark/>
          </w:tcPr>
          <w:p w:rsidR="00C94597" w:rsidRDefault="00C94597" w:rsidP="00C94597">
            <w:pPr>
              <w:jc w:val="right"/>
              <w:rPr>
                <w:rFonts w:ascii="Calibri" w:hAnsi="Calibri" w:cs="Calibri"/>
                <w:color w:val="000000"/>
              </w:rPr>
            </w:pPr>
            <w:r>
              <w:rPr>
                <w:rFonts w:ascii="Calibri" w:hAnsi="Calibri" w:cs="Calibri"/>
                <w:color w:val="000000"/>
              </w:rPr>
              <w:t>$31,302</w:t>
            </w:r>
          </w:p>
        </w:tc>
        <w:tc>
          <w:tcPr>
            <w:tcW w:w="960" w:type="dxa"/>
            <w:shd w:val="clear" w:color="auto" w:fill="auto"/>
            <w:noWrap/>
            <w:vAlign w:val="bottom"/>
            <w:hideMark/>
          </w:tcPr>
          <w:p w:rsidR="00C94597" w:rsidRDefault="00C94597" w:rsidP="00C94597">
            <w:pPr>
              <w:jc w:val="right"/>
              <w:rPr>
                <w:rFonts w:ascii="Calibri" w:hAnsi="Calibri" w:cs="Calibri"/>
                <w:color w:val="000000"/>
              </w:rPr>
            </w:pPr>
            <w:r>
              <w:rPr>
                <w:rFonts w:ascii="Calibri" w:hAnsi="Calibri" w:cs="Calibri"/>
                <w:color w:val="000000"/>
              </w:rPr>
              <w:t>$31,971</w:t>
            </w:r>
          </w:p>
        </w:tc>
        <w:tc>
          <w:tcPr>
            <w:tcW w:w="960" w:type="dxa"/>
            <w:shd w:val="clear" w:color="auto" w:fill="auto"/>
            <w:noWrap/>
            <w:vAlign w:val="bottom"/>
            <w:hideMark/>
          </w:tcPr>
          <w:p w:rsidR="00C94597" w:rsidRDefault="00C94597" w:rsidP="00C94597">
            <w:pPr>
              <w:jc w:val="right"/>
              <w:rPr>
                <w:rFonts w:ascii="Calibri" w:hAnsi="Calibri" w:cs="Calibri"/>
                <w:color w:val="000000"/>
              </w:rPr>
            </w:pPr>
            <w:r>
              <w:rPr>
                <w:rFonts w:ascii="Calibri" w:hAnsi="Calibri" w:cs="Calibri"/>
                <w:color w:val="000000"/>
              </w:rPr>
              <w:t>$32,665</w:t>
            </w:r>
          </w:p>
        </w:tc>
      </w:tr>
      <w:tr w:rsidR="00C94597" w:rsidRPr="00A01B3B" w:rsidTr="00C94597">
        <w:trPr>
          <w:trHeight w:hRule="exact" w:val="432"/>
        </w:trPr>
        <w:tc>
          <w:tcPr>
            <w:tcW w:w="2265" w:type="dxa"/>
            <w:shd w:val="clear" w:color="auto" w:fill="auto"/>
            <w:noWrap/>
            <w:vAlign w:val="center"/>
            <w:hideMark/>
          </w:tcPr>
          <w:p w:rsidR="00C94597" w:rsidRPr="00A01B3B" w:rsidRDefault="00C94597" w:rsidP="00C94597">
            <w:pPr>
              <w:spacing w:after="0" w:line="240" w:lineRule="auto"/>
              <w:jc w:val="center"/>
              <w:rPr>
                <w:rFonts w:ascii="Calibri" w:eastAsia="Times New Roman" w:hAnsi="Calibri" w:cs="Calibri"/>
                <w:color w:val="000000"/>
              </w:rPr>
            </w:pPr>
            <w:r w:rsidRPr="00A01B3B">
              <w:rPr>
                <w:rFonts w:ascii="Calibri" w:eastAsia="Times New Roman" w:hAnsi="Calibri" w:cs="Calibri"/>
                <w:color w:val="000000"/>
              </w:rPr>
              <w:t>License Share of Total</w:t>
            </w:r>
          </w:p>
        </w:tc>
        <w:tc>
          <w:tcPr>
            <w:tcW w:w="960" w:type="dxa"/>
            <w:shd w:val="clear" w:color="auto" w:fill="auto"/>
            <w:noWrap/>
            <w:vAlign w:val="bottom"/>
            <w:hideMark/>
          </w:tcPr>
          <w:p w:rsidR="00C94597" w:rsidRDefault="00C94597" w:rsidP="00C94597">
            <w:pPr>
              <w:jc w:val="right"/>
              <w:rPr>
                <w:rFonts w:ascii="Calibri" w:hAnsi="Calibri" w:cs="Calibri"/>
                <w:color w:val="000000"/>
              </w:rPr>
            </w:pPr>
            <w:r>
              <w:rPr>
                <w:rFonts w:ascii="Calibri" w:hAnsi="Calibri" w:cs="Calibri"/>
                <w:color w:val="000000"/>
              </w:rPr>
              <w:t>0.0%</w:t>
            </w:r>
          </w:p>
        </w:tc>
        <w:tc>
          <w:tcPr>
            <w:tcW w:w="960" w:type="dxa"/>
            <w:shd w:val="clear" w:color="auto" w:fill="auto"/>
            <w:noWrap/>
            <w:vAlign w:val="bottom"/>
            <w:hideMark/>
          </w:tcPr>
          <w:p w:rsidR="00C94597" w:rsidRDefault="00C94597" w:rsidP="00C94597">
            <w:pPr>
              <w:jc w:val="right"/>
              <w:rPr>
                <w:rFonts w:ascii="Calibri" w:hAnsi="Calibri" w:cs="Calibri"/>
                <w:color w:val="000000"/>
              </w:rPr>
            </w:pPr>
            <w:r>
              <w:rPr>
                <w:rFonts w:ascii="Calibri" w:hAnsi="Calibri" w:cs="Calibri"/>
                <w:color w:val="000000"/>
              </w:rPr>
              <w:t>28.4%</w:t>
            </w:r>
          </w:p>
        </w:tc>
        <w:tc>
          <w:tcPr>
            <w:tcW w:w="960" w:type="dxa"/>
            <w:shd w:val="clear" w:color="auto" w:fill="auto"/>
            <w:noWrap/>
            <w:vAlign w:val="bottom"/>
            <w:hideMark/>
          </w:tcPr>
          <w:p w:rsidR="00C94597" w:rsidRDefault="00C94597" w:rsidP="00C94597">
            <w:pPr>
              <w:jc w:val="right"/>
              <w:rPr>
                <w:rFonts w:ascii="Calibri" w:hAnsi="Calibri" w:cs="Calibri"/>
                <w:color w:val="000000"/>
              </w:rPr>
            </w:pPr>
            <w:r>
              <w:rPr>
                <w:rFonts w:ascii="Calibri" w:hAnsi="Calibri" w:cs="Calibri"/>
                <w:color w:val="000000"/>
              </w:rPr>
              <w:t>29.7%</w:t>
            </w:r>
          </w:p>
        </w:tc>
        <w:tc>
          <w:tcPr>
            <w:tcW w:w="960" w:type="dxa"/>
            <w:shd w:val="clear" w:color="auto" w:fill="auto"/>
            <w:noWrap/>
            <w:vAlign w:val="bottom"/>
            <w:hideMark/>
          </w:tcPr>
          <w:p w:rsidR="00C94597" w:rsidRDefault="00C94597" w:rsidP="00C94597">
            <w:pPr>
              <w:jc w:val="right"/>
              <w:rPr>
                <w:rFonts w:ascii="Calibri" w:hAnsi="Calibri" w:cs="Calibri"/>
                <w:color w:val="000000"/>
              </w:rPr>
            </w:pPr>
            <w:r>
              <w:rPr>
                <w:rFonts w:ascii="Calibri" w:hAnsi="Calibri" w:cs="Calibri"/>
                <w:color w:val="000000"/>
              </w:rPr>
              <w:t>31.0%</w:t>
            </w:r>
          </w:p>
        </w:tc>
      </w:tr>
      <w:tr w:rsidR="00C94597" w:rsidRPr="00A01B3B" w:rsidTr="00C94597">
        <w:trPr>
          <w:trHeight w:val="300"/>
        </w:trPr>
        <w:tc>
          <w:tcPr>
            <w:tcW w:w="6105" w:type="dxa"/>
            <w:gridSpan w:val="5"/>
            <w:shd w:val="clear" w:color="auto" w:fill="auto"/>
            <w:noWrap/>
            <w:vAlign w:val="center"/>
          </w:tcPr>
          <w:p w:rsidR="00C94597" w:rsidRPr="000A2CB7" w:rsidRDefault="00C94597" w:rsidP="00C94597">
            <w:pPr>
              <w:spacing w:after="0" w:line="240" w:lineRule="auto"/>
              <w:rPr>
                <w:rFonts w:ascii="Calibri" w:eastAsia="Times New Roman" w:hAnsi="Calibri" w:cs="Calibri"/>
                <w:color w:val="000000"/>
                <w:sz w:val="20"/>
                <w:szCs w:val="20"/>
              </w:rPr>
            </w:pPr>
            <w:r w:rsidRPr="000A2CB7">
              <w:rPr>
                <w:rFonts w:ascii="Calibri" w:eastAsia="Times New Roman" w:hAnsi="Calibri" w:cs="Calibri"/>
                <w:color w:val="000000"/>
                <w:sz w:val="20"/>
                <w:szCs w:val="20"/>
                <w:u w:val="single"/>
              </w:rPr>
              <w:t>Note</w:t>
            </w:r>
            <w:r w:rsidRPr="000A2CB7">
              <w:rPr>
                <w:rFonts w:ascii="Calibri" w:eastAsia="Times New Roman" w:hAnsi="Calibri" w:cs="Calibri"/>
                <w:color w:val="000000"/>
                <w:sz w:val="20"/>
                <w:szCs w:val="20"/>
              </w:rPr>
              <w:t>:</w:t>
            </w:r>
          </w:p>
          <w:p w:rsidR="00C94597" w:rsidRPr="000A2CB7" w:rsidRDefault="00C94597" w:rsidP="00C94597">
            <w:pPr>
              <w:pStyle w:val="ListParagraph"/>
              <w:numPr>
                <w:ilvl w:val="0"/>
                <w:numId w:val="11"/>
              </w:numPr>
              <w:spacing w:after="0" w:line="240" w:lineRule="auto"/>
              <w:rPr>
                <w:rFonts w:ascii="Calibri" w:eastAsia="Times New Roman" w:hAnsi="Calibri" w:cs="Calibri"/>
                <w:color w:val="000000"/>
                <w:sz w:val="20"/>
                <w:szCs w:val="20"/>
              </w:rPr>
            </w:pPr>
            <w:r w:rsidRPr="000A2CB7">
              <w:rPr>
                <w:rFonts w:ascii="Calibri" w:eastAsia="Times New Roman" w:hAnsi="Calibri" w:cs="Calibri"/>
                <w:color w:val="000000"/>
                <w:sz w:val="20"/>
                <w:szCs w:val="20"/>
              </w:rPr>
              <w:t>Fixed costs assumed purchase of a 5-year old car for $6,000</w:t>
            </w:r>
            <w:r>
              <w:rPr>
                <w:rFonts w:ascii="Calibri" w:eastAsia="Times New Roman" w:hAnsi="Calibri" w:cs="Calibri"/>
                <w:color w:val="000000"/>
                <w:sz w:val="20"/>
                <w:szCs w:val="20"/>
              </w:rPr>
              <w:t>, fully equipped with taxi meter and GPS</w:t>
            </w:r>
            <w:r w:rsidRPr="000A2CB7">
              <w:rPr>
                <w:rFonts w:ascii="Calibri" w:eastAsia="Times New Roman" w:hAnsi="Calibri" w:cs="Calibri"/>
                <w:color w:val="000000"/>
                <w:sz w:val="20"/>
                <w:szCs w:val="20"/>
              </w:rPr>
              <w:t>, financed over the 5-year economic life of the vehicle;</w:t>
            </w:r>
          </w:p>
          <w:p w:rsidR="00C94597" w:rsidRPr="00766A80" w:rsidRDefault="00C94597" w:rsidP="00C94597">
            <w:pPr>
              <w:pStyle w:val="ListParagraph"/>
              <w:numPr>
                <w:ilvl w:val="0"/>
                <w:numId w:val="11"/>
              </w:numPr>
              <w:spacing w:after="0" w:line="240" w:lineRule="auto"/>
              <w:rPr>
                <w:rFonts w:ascii="Calibri" w:eastAsia="Times New Roman" w:hAnsi="Calibri" w:cs="Calibri"/>
                <w:color w:val="000000"/>
              </w:rPr>
            </w:pPr>
            <w:r w:rsidRPr="000A2CB7">
              <w:rPr>
                <w:rFonts w:ascii="Calibri" w:eastAsia="Times New Roman" w:hAnsi="Calibri" w:cs="Calibri"/>
                <w:color w:val="000000"/>
                <w:sz w:val="20"/>
                <w:szCs w:val="20"/>
              </w:rPr>
              <w:t>Taxi Vehicle License assumes a private sale of $100,000; finance estimates taken from Table 3.</w:t>
            </w:r>
          </w:p>
        </w:tc>
      </w:tr>
    </w:tbl>
    <w:p w:rsidR="007118A0" w:rsidRDefault="001566B7" w:rsidP="001566B7">
      <w:pPr>
        <w:spacing w:line="480" w:lineRule="auto"/>
        <w:rPr>
          <w:rFonts w:ascii="Times New Roman" w:hAnsi="Times New Roman" w:cs="Times New Roman"/>
          <w:sz w:val="24"/>
          <w:szCs w:val="24"/>
        </w:rPr>
      </w:pPr>
      <w:r w:rsidRPr="001566B7">
        <w:rPr>
          <w:rFonts w:ascii="Times New Roman" w:hAnsi="Times New Roman" w:cs="Times New Roman"/>
          <w:sz w:val="24"/>
          <w:szCs w:val="24"/>
        </w:rPr>
        <w:tab/>
        <w:t>49.</w:t>
      </w:r>
      <w:r w:rsidRPr="001566B7">
        <w:rPr>
          <w:rFonts w:ascii="Times New Roman" w:hAnsi="Times New Roman" w:cs="Times New Roman"/>
          <w:sz w:val="24"/>
          <w:szCs w:val="24"/>
        </w:rPr>
        <w:tab/>
        <w:t>This is Table 6, detailing the estimated annual costs of operating a taxi in Milwaukee</w:t>
      </w:r>
      <w:r>
        <w:rPr>
          <w:rFonts w:ascii="Times New Roman" w:hAnsi="Times New Roman" w:cs="Times New Roman"/>
          <w:sz w:val="24"/>
          <w:szCs w:val="24"/>
        </w:rPr>
        <w:t>:</w:t>
      </w:r>
    </w:p>
    <w:p w:rsidR="00C94597" w:rsidRPr="001566B7" w:rsidRDefault="00C94597" w:rsidP="001566B7">
      <w:pPr>
        <w:spacing w:line="480" w:lineRule="auto"/>
        <w:rPr>
          <w:rFonts w:ascii="Times New Roman" w:hAnsi="Times New Roman" w:cs="Times New Roman"/>
          <w:sz w:val="24"/>
          <w:szCs w:val="24"/>
        </w:rPr>
      </w:pPr>
    </w:p>
    <w:p w:rsidR="006A0909" w:rsidRPr="006A0909" w:rsidRDefault="006A0909" w:rsidP="00324AD9">
      <w:pPr>
        <w:rPr>
          <w:i/>
          <w:sz w:val="24"/>
          <w:szCs w:val="24"/>
        </w:rPr>
      </w:pPr>
    </w:p>
    <w:p w:rsidR="001566B7" w:rsidRDefault="001566B7" w:rsidP="00324AD9"/>
    <w:p w:rsidR="001566B7" w:rsidRDefault="001566B7" w:rsidP="00324AD9"/>
    <w:p w:rsidR="001566B7" w:rsidRDefault="001566B7" w:rsidP="00324AD9"/>
    <w:p w:rsidR="001566B7" w:rsidRDefault="001566B7" w:rsidP="00324AD9">
      <w:pPr>
        <w:rPr>
          <w:i/>
          <w:sz w:val="24"/>
          <w:szCs w:val="24"/>
        </w:rPr>
      </w:pPr>
    </w:p>
    <w:p w:rsidR="001566B7" w:rsidRDefault="001566B7" w:rsidP="00324AD9">
      <w:pPr>
        <w:rPr>
          <w:i/>
          <w:sz w:val="24"/>
          <w:szCs w:val="24"/>
        </w:rPr>
      </w:pPr>
    </w:p>
    <w:p w:rsidR="001566B7" w:rsidRDefault="001566B7" w:rsidP="00324AD9">
      <w:pPr>
        <w:rPr>
          <w:i/>
          <w:sz w:val="24"/>
          <w:szCs w:val="24"/>
        </w:rPr>
      </w:pPr>
    </w:p>
    <w:p w:rsidR="001566B7" w:rsidRDefault="001566B7" w:rsidP="00324AD9">
      <w:pPr>
        <w:rPr>
          <w:i/>
          <w:sz w:val="24"/>
          <w:szCs w:val="24"/>
        </w:rPr>
      </w:pPr>
    </w:p>
    <w:p w:rsidR="001566B7" w:rsidRDefault="001566B7" w:rsidP="00324AD9">
      <w:pPr>
        <w:rPr>
          <w:i/>
          <w:sz w:val="24"/>
          <w:szCs w:val="24"/>
        </w:rPr>
      </w:pPr>
    </w:p>
    <w:p w:rsidR="001566B7" w:rsidRDefault="001566B7" w:rsidP="00324AD9">
      <w:pPr>
        <w:rPr>
          <w:i/>
          <w:sz w:val="24"/>
          <w:szCs w:val="24"/>
        </w:rPr>
      </w:pPr>
    </w:p>
    <w:p w:rsidR="001566B7" w:rsidRDefault="001566B7" w:rsidP="00324AD9">
      <w:pPr>
        <w:rPr>
          <w:i/>
          <w:sz w:val="24"/>
          <w:szCs w:val="24"/>
        </w:rPr>
      </w:pPr>
    </w:p>
    <w:p w:rsidR="00C94597" w:rsidRDefault="00C94597" w:rsidP="001566B7">
      <w:pPr>
        <w:spacing w:after="0" w:line="480" w:lineRule="auto"/>
        <w:rPr>
          <w:rFonts w:ascii="Times New Roman" w:hAnsi="Times New Roman" w:cs="Times New Roman"/>
          <w:i/>
          <w:sz w:val="24"/>
          <w:szCs w:val="24"/>
        </w:rPr>
      </w:pPr>
    </w:p>
    <w:p w:rsidR="001566B7" w:rsidRPr="001566B7" w:rsidRDefault="001566B7" w:rsidP="001566B7">
      <w:pPr>
        <w:spacing w:after="0" w:line="480" w:lineRule="auto"/>
        <w:rPr>
          <w:rFonts w:ascii="Times New Roman" w:hAnsi="Times New Roman" w:cs="Times New Roman"/>
          <w:sz w:val="24"/>
          <w:szCs w:val="24"/>
        </w:rPr>
      </w:pPr>
      <w:r w:rsidRPr="001566B7">
        <w:rPr>
          <w:rFonts w:ascii="Times New Roman" w:hAnsi="Times New Roman" w:cs="Times New Roman"/>
          <w:i/>
          <w:sz w:val="24"/>
          <w:szCs w:val="24"/>
        </w:rPr>
        <w:lastRenderedPageBreak/>
        <w:t>4.3  Effects on Entrepreneurial Incentives</w:t>
      </w:r>
    </w:p>
    <w:p w:rsidR="00324AD9" w:rsidRPr="001566B7" w:rsidRDefault="001566B7" w:rsidP="001566B7">
      <w:pPr>
        <w:spacing w:after="0" w:line="480" w:lineRule="auto"/>
        <w:ind w:firstLine="720"/>
        <w:rPr>
          <w:rFonts w:ascii="Times New Roman" w:hAnsi="Times New Roman" w:cs="Times New Roman"/>
          <w:sz w:val="24"/>
          <w:szCs w:val="24"/>
        </w:rPr>
      </w:pPr>
      <w:r w:rsidRPr="001566B7">
        <w:rPr>
          <w:rFonts w:ascii="Times New Roman" w:hAnsi="Times New Roman" w:cs="Times New Roman"/>
          <w:sz w:val="24"/>
          <w:szCs w:val="24"/>
        </w:rPr>
        <w:t>50.</w:t>
      </w:r>
      <w:r w:rsidRPr="001566B7">
        <w:rPr>
          <w:rFonts w:ascii="Times New Roman" w:hAnsi="Times New Roman" w:cs="Times New Roman"/>
          <w:sz w:val="24"/>
          <w:szCs w:val="24"/>
        </w:rPr>
        <w:tab/>
      </w:r>
      <w:r w:rsidR="00324AD9" w:rsidRPr="001566B7">
        <w:rPr>
          <w:rFonts w:ascii="Times New Roman" w:hAnsi="Times New Roman" w:cs="Times New Roman"/>
          <w:sz w:val="24"/>
          <w:szCs w:val="24"/>
        </w:rPr>
        <w:t xml:space="preserve">From an entrepreneurial perspective, the cost of the taxi vehicle license is </w:t>
      </w:r>
      <w:r w:rsidR="00BA160F" w:rsidRPr="001566B7">
        <w:rPr>
          <w:rFonts w:ascii="Times New Roman" w:hAnsi="Times New Roman" w:cs="Times New Roman"/>
          <w:sz w:val="24"/>
          <w:szCs w:val="24"/>
        </w:rPr>
        <w:t xml:space="preserve">a </w:t>
      </w:r>
      <w:r w:rsidR="00324AD9" w:rsidRPr="001566B7">
        <w:rPr>
          <w:rFonts w:ascii="Times New Roman" w:hAnsi="Times New Roman" w:cs="Times New Roman"/>
          <w:sz w:val="24"/>
          <w:szCs w:val="24"/>
        </w:rPr>
        <w:t>pure product of regulation—the value is determined solely by the cap o</w:t>
      </w:r>
      <w:r w:rsidR="00BA160F" w:rsidRPr="001566B7">
        <w:rPr>
          <w:rFonts w:ascii="Times New Roman" w:hAnsi="Times New Roman" w:cs="Times New Roman"/>
          <w:sz w:val="24"/>
          <w:szCs w:val="24"/>
        </w:rPr>
        <w:t>n new taxis established by the c</w:t>
      </w:r>
      <w:r w:rsidR="00324AD9" w:rsidRPr="001566B7">
        <w:rPr>
          <w:rFonts w:ascii="Times New Roman" w:hAnsi="Times New Roman" w:cs="Times New Roman"/>
          <w:sz w:val="24"/>
          <w:szCs w:val="24"/>
        </w:rPr>
        <w:t xml:space="preserve">ity of Milwaukee. </w:t>
      </w:r>
      <w:r w:rsidR="009874CB" w:rsidRPr="001566B7">
        <w:rPr>
          <w:rFonts w:ascii="Times New Roman" w:hAnsi="Times New Roman" w:cs="Times New Roman"/>
          <w:sz w:val="24"/>
          <w:szCs w:val="24"/>
        </w:rPr>
        <w:t xml:space="preserve">Indeed, it can be considered the shadow cost of regulation. </w:t>
      </w:r>
      <w:r w:rsidR="00324AD9" w:rsidRPr="001566B7">
        <w:rPr>
          <w:rFonts w:ascii="Times New Roman" w:hAnsi="Times New Roman" w:cs="Times New Roman"/>
          <w:sz w:val="24"/>
          <w:szCs w:val="24"/>
        </w:rPr>
        <w:t>Increasing the number of taxis to meet market demand would see the value of these permits fall to near zero, or perhaps a few hundred dollars if the buyer sees benefits from using an existing license rather than seeking approval for a new one.</w:t>
      </w:r>
      <w:r w:rsidR="00FA2B52" w:rsidRPr="001566B7">
        <w:rPr>
          <w:rFonts w:ascii="Times New Roman" w:hAnsi="Times New Roman" w:cs="Times New Roman"/>
          <w:sz w:val="24"/>
          <w:szCs w:val="24"/>
        </w:rPr>
        <w:t xml:space="preserve"> To compensate for the added cost of purchasing the vehicle license, a cab driver would have to identify new sources of revenue equal to or exceeding the cost of the license. In terms of the average income of a taxi driver estimated by the U.S. </w:t>
      </w:r>
      <w:r w:rsidR="00BA160F" w:rsidRPr="001566B7">
        <w:rPr>
          <w:rFonts w:ascii="Times New Roman" w:hAnsi="Times New Roman" w:cs="Times New Roman"/>
          <w:sz w:val="24"/>
          <w:szCs w:val="24"/>
        </w:rPr>
        <w:t>BLS</w:t>
      </w:r>
      <w:r w:rsidR="00FA2B52" w:rsidRPr="001566B7">
        <w:rPr>
          <w:rFonts w:ascii="Times New Roman" w:hAnsi="Times New Roman" w:cs="Times New Roman"/>
          <w:sz w:val="24"/>
          <w:szCs w:val="24"/>
        </w:rPr>
        <w:t xml:space="preserve">, a taxi operator would have to identify a market large enough to increase </w:t>
      </w:r>
      <w:r w:rsidR="00864D77" w:rsidRPr="001566B7">
        <w:rPr>
          <w:rFonts w:ascii="Times New Roman" w:hAnsi="Times New Roman" w:cs="Times New Roman"/>
          <w:sz w:val="24"/>
          <w:szCs w:val="24"/>
        </w:rPr>
        <w:t xml:space="preserve">his </w:t>
      </w:r>
      <w:r w:rsidR="00FA2B52" w:rsidRPr="001566B7">
        <w:rPr>
          <w:rFonts w:ascii="Times New Roman" w:hAnsi="Times New Roman" w:cs="Times New Roman"/>
          <w:sz w:val="24"/>
          <w:szCs w:val="24"/>
        </w:rPr>
        <w:t xml:space="preserve">income by more than 50 percent </w:t>
      </w:r>
      <w:r w:rsidR="00FA4123" w:rsidRPr="001566B7">
        <w:rPr>
          <w:rFonts w:ascii="Times New Roman" w:hAnsi="Times New Roman" w:cs="Times New Roman"/>
          <w:sz w:val="24"/>
          <w:szCs w:val="24"/>
        </w:rPr>
        <w:t xml:space="preserve">simply to offset the higher cost of the permit before he would begin to earn a profit. This is a daunting financial hurdle for any micro-enterprise. </w:t>
      </w:r>
    </w:p>
    <w:p w:rsidR="00DA5B70" w:rsidRPr="001566B7" w:rsidRDefault="001566B7" w:rsidP="001566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51.</w:t>
      </w:r>
      <w:r>
        <w:rPr>
          <w:rFonts w:ascii="Times New Roman" w:hAnsi="Times New Roman" w:cs="Times New Roman"/>
          <w:sz w:val="24"/>
          <w:szCs w:val="24"/>
        </w:rPr>
        <w:tab/>
      </w:r>
      <w:r w:rsidR="009874CB" w:rsidRPr="001566B7">
        <w:rPr>
          <w:rFonts w:ascii="Times New Roman" w:hAnsi="Times New Roman" w:cs="Times New Roman"/>
          <w:sz w:val="24"/>
          <w:szCs w:val="24"/>
        </w:rPr>
        <w:t xml:space="preserve">The data in Table </w:t>
      </w:r>
      <w:r w:rsidR="00BA160F" w:rsidRPr="001566B7">
        <w:rPr>
          <w:rFonts w:ascii="Times New Roman" w:hAnsi="Times New Roman" w:cs="Times New Roman"/>
          <w:sz w:val="24"/>
          <w:szCs w:val="24"/>
        </w:rPr>
        <w:t>6</w:t>
      </w:r>
      <w:r w:rsidR="009874CB" w:rsidRPr="001566B7">
        <w:rPr>
          <w:rFonts w:ascii="Times New Roman" w:hAnsi="Times New Roman" w:cs="Times New Roman"/>
          <w:sz w:val="24"/>
          <w:szCs w:val="24"/>
        </w:rPr>
        <w:t xml:space="preserve"> highlight another key element of taxi market operations that severely limits entrepreneurial opportunity: the lease system.</w:t>
      </w:r>
      <w:r w:rsidR="00551329" w:rsidRPr="001566B7">
        <w:rPr>
          <w:rStyle w:val="FootnoteReference"/>
          <w:rFonts w:ascii="Times New Roman" w:hAnsi="Times New Roman" w:cs="Times New Roman"/>
          <w:sz w:val="24"/>
          <w:szCs w:val="24"/>
        </w:rPr>
        <w:footnoteReference w:id="24"/>
      </w:r>
      <w:r w:rsidR="009874CB" w:rsidRPr="001566B7">
        <w:rPr>
          <w:rFonts w:ascii="Times New Roman" w:hAnsi="Times New Roman" w:cs="Times New Roman"/>
          <w:sz w:val="24"/>
          <w:szCs w:val="24"/>
        </w:rPr>
        <w:t xml:space="preserve"> Drivers consistently reported that lease rates for vehicles with established companie</w:t>
      </w:r>
      <w:r w:rsidR="00966E3E" w:rsidRPr="001566B7">
        <w:rPr>
          <w:rFonts w:ascii="Times New Roman" w:hAnsi="Times New Roman" w:cs="Times New Roman"/>
          <w:sz w:val="24"/>
          <w:szCs w:val="24"/>
        </w:rPr>
        <w:t>s and owners averaged between $600 and $8</w:t>
      </w:r>
      <w:r w:rsidR="009874CB" w:rsidRPr="001566B7">
        <w:rPr>
          <w:rFonts w:ascii="Times New Roman" w:hAnsi="Times New Roman" w:cs="Times New Roman"/>
          <w:sz w:val="24"/>
          <w:szCs w:val="24"/>
        </w:rPr>
        <w:t>00 per</w:t>
      </w:r>
      <w:r w:rsidR="00413766" w:rsidRPr="001566B7">
        <w:rPr>
          <w:rFonts w:ascii="Times New Roman" w:hAnsi="Times New Roman" w:cs="Times New Roman"/>
          <w:sz w:val="24"/>
          <w:szCs w:val="24"/>
        </w:rPr>
        <w:t xml:space="preserve"> week, although the higher leas</w:t>
      </w:r>
      <w:r w:rsidR="0026447B" w:rsidRPr="001566B7">
        <w:rPr>
          <w:rFonts w:ascii="Times New Roman" w:hAnsi="Times New Roman" w:cs="Times New Roman"/>
          <w:sz w:val="24"/>
          <w:szCs w:val="24"/>
        </w:rPr>
        <w:t xml:space="preserve">e </w:t>
      </w:r>
      <w:r w:rsidR="003A0386" w:rsidRPr="001566B7">
        <w:rPr>
          <w:rFonts w:ascii="Times New Roman" w:hAnsi="Times New Roman" w:cs="Times New Roman"/>
          <w:sz w:val="24"/>
          <w:szCs w:val="24"/>
        </w:rPr>
        <w:t xml:space="preserve">rate also </w:t>
      </w:r>
      <w:r w:rsidR="0026447B" w:rsidRPr="001566B7">
        <w:rPr>
          <w:rFonts w:ascii="Times New Roman" w:hAnsi="Times New Roman" w:cs="Times New Roman"/>
          <w:sz w:val="24"/>
          <w:szCs w:val="24"/>
        </w:rPr>
        <w:t>includes a controversial gas allowance required as part of a lease contract with one of the larger companies in Milwaukee.</w:t>
      </w:r>
      <w:r w:rsidR="009874CB" w:rsidRPr="001566B7">
        <w:rPr>
          <w:rFonts w:ascii="Times New Roman" w:hAnsi="Times New Roman" w:cs="Times New Roman"/>
          <w:sz w:val="24"/>
          <w:szCs w:val="24"/>
        </w:rPr>
        <w:t xml:space="preserve"> (Tabl</w:t>
      </w:r>
      <w:r w:rsidR="007118A0" w:rsidRPr="001566B7">
        <w:rPr>
          <w:rFonts w:ascii="Times New Roman" w:hAnsi="Times New Roman" w:cs="Times New Roman"/>
          <w:sz w:val="24"/>
          <w:szCs w:val="24"/>
        </w:rPr>
        <w:t xml:space="preserve">e </w:t>
      </w:r>
      <w:r w:rsidR="00BA160F" w:rsidRPr="001566B7">
        <w:rPr>
          <w:rFonts w:ascii="Times New Roman" w:hAnsi="Times New Roman" w:cs="Times New Roman"/>
          <w:sz w:val="24"/>
          <w:szCs w:val="24"/>
        </w:rPr>
        <w:t>6</w:t>
      </w:r>
      <w:r w:rsidR="009874CB" w:rsidRPr="001566B7">
        <w:rPr>
          <w:rFonts w:ascii="Times New Roman" w:hAnsi="Times New Roman" w:cs="Times New Roman"/>
          <w:sz w:val="24"/>
          <w:szCs w:val="24"/>
        </w:rPr>
        <w:t xml:space="preserve"> lease estimates are based on </w:t>
      </w:r>
      <w:r w:rsidR="00A76508" w:rsidRPr="001566B7">
        <w:rPr>
          <w:rFonts w:ascii="Times New Roman" w:hAnsi="Times New Roman" w:cs="Times New Roman"/>
          <w:sz w:val="24"/>
          <w:szCs w:val="24"/>
        </w:rPr>
        <w:t>$6</w:t>
      </w:r>
      <w:r w:rsidR="00413766" w:rsidRPr="001566B7">
        <w:rPr>
          <w:rFonts w:ascii="Times New Roman" w:hAnsi="Times New Roman" w:cs="Times New Roman"/>
          <w:sz w:val="24"/>
          <w:szCs w:val="24"/>
        </w:rPr>
        <w:t>00</w:t>
      </w:r>
      <w:r w:rsidR="009874CB" w:rsidRPr="001566B7">
        <w:rPr>
          <w:rFonts w:ascii="Times New Roman" w:hAnsi="Times New Roman" w:cs="Times New Roman"/>
          <w:sz w:val="24"/>
          <w:szCs w:val="24"/>
        </w:rPr>
        <w:t xml:space="preserve"> per </w:t>
      </w:r>
      <w:r w:rsidR="0026447B" w:rsidRPr="001566B7">
        <w:rPr>
          <w:rFonts w:ascii="Times New Roman" w:hAnsi="Times New Roman" w:cs="Times New Roman"/>
          <w:sz w:val="24"/>
          <w:szCs w:val="24"/>
        </w:rPr>
        <w:t>week</w:t>
      </w:r>
      <w:r w:rsidR="00864D77" w:rsidRPr="001566B7">
        <w:rPr>
          <w:rFonts w:ascii="Times New Roman" w:hAnsi="Times New Roman" w:cs="Times New Roman"/>
          <w:sz w:val="24"/>
          <w:szCs w:val="24"/>
        </w:rPr>
        <w:t>.</w:t>
      </w:r>
      <w:r w:rsidR="009874CB" w:rsidRPr="001566B7">
        <w:rPr>
          <w:rFonts w:ascii="Times New Roman" w:hAnsi="Times New Roman" w:cs="Times New Roman"/>
          <w:sz w:val="24"/>
          <w:szCs w:val="24"/>
        </w:rPr>
        <w:t xml:space="preserve">) Lease rates are the rent drivers pay to use vehicles owned by someone else. Lease rates are </w:t>
      </w:r>
      <w:r w:rsidR="00A76508" w:rsidRPr="001566B7">
        <w:rPr>
          <w:rFonts w:ascii="Times New Roman" w:hAnsi="Times New Roman" w:cs="Times New Roman"/>
          <w:sz w:val="24"/>
          <w:szCs w:val="24"/>
        </w:rPr>
        <w:t xml:space="preserve">more than ten </w:t>
      </w:r>
      <w:r w:rsidR="009874CB" w:rsidRPr="001566B7">
        <w:rPr>
          <w:rFonts w:ascii="Times New Roman" w:hAnsi="Times New Roman" w:cs="Times New Roman"/>
          <w:sz w:val="24"/>
          <w:szCs w:val="24"/>
        </w:rPr>
        <w:t>times higher than the amortized costs of purchasing and owning vehicles</w:t>
      </w:r>
      <w:r w:rsidR="00A76508" w:rsidRPr="001566B7">
        <w:rPr>
          <w:rFonts w:ascii="Times New Roman" w:hAnsi="Times New Roman" w:cs="Times New Roman"/>
          <w:sz w:val="24"/>
          <w:szCs w:val="24"/>
        </w:rPr>
        <w:t>, and leasing a car is about one</w:t>
      </w:r>
      <w:r w:rsidR="00864D77" w:rsidRPr="001566B7">
        <w:rPr>
          <w:rFonts w:ascii="Times New Roman" w:hAnsi="Times New Roman" w:cs="Times New Roman"/>
          <w:sz w:val="24"/>
          <w:szCs w:val="24"/>
        </w:rPr>
        <w:t>-</w:t>
      </w:r>
      <w:r w:rsidR="00A76508" w:rsidRPr="001566B7">
        <w:rPr>
          <w:rFonts w:ascii="Times New Roman" w:hAnsi="Times New Roman" w:cs="Times New Roman"/>
          <w:sz w:val="24"/>
          <w:szCs w:val="24"/>
        </w:rPr>
        <w:t xml:space="preserve"> third more costly than owning and operating a vehicle</w:t>
      </w:r>
      <w:r w:rsidR="009874CB" w:rsidRPr="001566B7">
        <w:rPr>
          <w:rFonts w:ascii="Times New Roman" w:hAnsi="Times New Roman" w:cs="Times New Roman"/>
          <w:sz w:val="24"/>
          <w:szCs w:val="24"/>
        </w:rPr>
        <w:t xml:space="preserve">. </w:t>
      </w:r>
      <w:r w:rsidR="00DA5B70" w:rsidRPr="001566B7">
        <w:rPr>
          <w:rFonts w:ascii="Times New Roman" w:hAnsi="Times New Roman" w:cs="Times New Roman"/>
          <w:sz w:val="24"/>
          <w:szCs w:val="24"/>
        </w:rPr>
        <w:t xml:space="preserve">As long as </w:t>
      </w:r>
      <w:r w:rsidR="00A76508" w:rsidRPr="001566B7">
        <w:rPr>
          <w:rFonts w:ascii="Times New Roman" w:hAnsi="Times New Roman" w:cs="Times New Roman"/>
          <w:sz w:val="24"/>
          <w:szCs w:val="24"/>
        </w:rPr>
        <w:t xml:space="preserve">taxi fares and </w:t>
      </w:r>
      <w:r w:rsidR="00DA5B70" w:rsidRPr="001566B7">
        <w:rPr>
          <w:rFonts w:ascii="Times New Roman" w:hAnsi="Times New Roman" w:cs="Times New Roman"/>
          <w:sz w:val="24"/>
          <w:szCs w:val="24"/>
        </w:rPr>
        <w:t>revenues are directed to existing vehicle owners</w:t>
      </w:r>
      <w:r w:rsidR="00A76508" w:rsidRPr="001566B7">
        <w:rPr>
          <w:rFonts w:ascii="Times New Roman" w:hAnsi="Times New Roman" w:cs="Times New Roman"/>
          <w:sz w:val="24"/>
          <w:szCs w:val="24"/>
        </w:rPr>
        <w:t xml:space="preserve"> through </w:t>
      </w:r>
      <w:r w:rsidR="00A76508" w:rsidRPr="001566B7">
        <w:rPr>
          <w:rFonts w:ascii="Times New Roman" w:hAnsi="Times New Roman" w:cs="Times New Roman"/>
          <w:sz w:val="24"/>
          <w:szCs w:val="24"/>
        </w:rPr>
        <w:lastRenderedPageBreak/>
        <w:t>leases higher than the costs of owning and operating their vehicle independently</w:t>
      </w:r>
      <w:r w:rsidR="00DA5B70" w:rsidRPr="001566B7">
        <w:rPr>
          <w:rFonts w:ascii="Times New Roman" w:hAnsi="Times New Roman" w:cs="Times New Roman"/>
          <w:sz w:val="24"/>
          <w:szCs w:val="24"/>
        </w:rPr>
        <w:t xml:space="preserve">, drivers are </w:t>
      </w:r>
      <w:r w:rsidR="00A76508" w:rsidRPr="001566B7">
        <w:rPr>
          <w:rFonts w:ascii="Times New Roman" w:hAnsi="Times New Roman" w:cs="Times New Roman"/>
          <w:sz w:val="24"/>
          <w:szCs w:val="24"/>
        </w:rPr>
        <w:t xml:space="preserve">inherently </w:t>
      </w:r>
      <w:r w:rsidR="00DA5B70" w:rsidRPr="001566B7">
        <w:rPr>
          <w:rFonts w:ascii="Times New Roman" w:hAnsi="Times New Roman" w:cs="Times New Roman"/>
          <w:sz w:val="24"/>
          <w:szCs w:val="24"/>
        </w:rPr>
        <w:t xml:space="preserve">constrained in their ability to save </w:t>
      </w:r>
      <w:r w:rsidR="00A76508" w:rsidRPr="001566B7">
        <w:rPr>
          <w:rFonts w:ascii="Times New Roman" w:hAnsi="Times New Roman" w:cs="Times New Roman"/>
          <w:sz w:val="24"/>
          <w:szCs w:val="24"/>
        </w:rPr>
        <w:t xml:space="preserve">enough </w:t>
      </w:r>
      <w:r w:rsidR="00DA5B70" w:rsidRPr="001566B7">
        <w:rPr>
          <w:rFonts w:ascii="Times New Roman" w:hAnsi="Times New Roman" w:cs="Times New Roman"/>
          <w:sz w:val="24"/>
          <w:szCs w:val="24"/>
        </w:rPr>
        <w:t xml:space="preserve">money to purchase their own vehicle and begin their own cab companies. </w:t>
      </w:r>
    </w:p>
    <w:p w:rsidR="005368F4" w:rsidRPr="001566B7" w:rsidRDefault="005368F4" w:rsidP="001566B7">
      <w:pPr>
        <w:spacing w:after="0" w:line="480" w:lineRule="auto"/>
        <w:rPr>
          <w:rFonts w:ascii="Times New Roman" w:hAnsi="Times New Roman" w:cs="Times New Roman"/>
          <w:i/>
          <w:sz w:val="24"/>
          <w:szCs w:val="24"/>
        </w:rPr>
      </w:pPr>
      <w:r w:rsidRPr="001566B7">
        <w:rPr>
          <w:rFonts w:ascii="Times New Roman" w:hAnsi="Times New Roman" w:cs="Times New Roman"/>
          <w:i/>
          <w:sz w:val="24"/>
          <w:szCs w:val="24"/>
        </w:rPr>
        <w:t>4.4 Conclusion</w:t>
      </w:r>
    </w:p>
    <w:p w:rsidR="009874CB" w:rsidRPr="001566B7" w:rsidRDefault="001566B7" w:rsidP="001566B7">
      <w:pPr>
        <w:spacing w:after="0" w:line="480" w:lineRule="auto"/>
        <w:rPr>
          <w:rFonts w:ascii="Times New Roman" w:hAnsi="Times New Roman" w:cs="Times New Roman"/>
          <w:sz w:val="24"/>
          <w:szCs w:val="24"/>
        </w:rPr>
      </w:pPr>
      <w:r>
        <w:rPr>
          <w:rFonts w:ascii="Times New Roman" w:hAnsi="Times New Roman" w:cs="Times New Roman"/>
          <w:sz w:val="24"/>
          <w:szCs w:val="24"/>
        </w:rPr>
        <w:tab/>
        <w:t>52.</w:t>
      </w:r>
      <w:r>
        <w:rPr>
          <w:rFonts w:ascii="Times New Roman" w:hAnsi="Times New Roman" w:cs="Times New Roman"/>
          <w:sz w:val="24"/>
          <w:szCs w:val="24"/>
        </w:rPr>
        <w:tab/>
      </w:r>
      <w:r w:rsidR="005368F4" w:rsidRPr="001566B7">
        <w:rPr>
          <w:rFonts w:ascii="Times New Roman" w:hAnsi="Times New Roman" w:cs="Times New Roman"/>
          <w:sz w:val="24"/>
          <w:szCs w:val="24"/>
        </w:rPr>
        <w:t>G</w:t>
      </w:r>
      <w:r w:rsidR="00DA5B70" w:rsidRPr="001566B7">
        <w:rPr>
          <w:rFonts w:ascii="Times New Roman" w:hAnsi="Times New Roman" w:cs="Times New Roman"/>
          <w:sz w:val="24"/>
          <w:szCs w:val="24"/>
        </w:rPr>
        <w:t>iven the inequity in the lease value versus vehicle financing, existing cab companies have an inherent advantage over current drivers because the profits they generate off the leases</w:t>
      </w:r>
      <w:r w:rsidR="00A76508" w:rsidRPr="001566B7">
        <w:rPr>
          <w:rFonts w:ascii="Times New Roman" w:hAnsi="Times New Roman" w:cs="Times New Roman"/>
          <w:sz w:val="24"/>
          <w:szCs w:val="24"/>
        </w:rPr>
        <w:t>, which are also higher as a result of the limits on competition through the new vehicle license moratorium,</w:t>
      </w:r>
      <w:r w:rsidR="00DA5B70" w:rsidRPr="001566B7">
        <w:rPr>
          <w:rFonts w:ascii="Times New Roman" w:hAnsi="Times New Roman" w:cs="Times New Roman"/>
          <w:sz w:val="24"/>
          <w:szCs w:val="24"/>
        </w:rPr>
        <w:t xml:space="preserve"> allow them to purchase additional vehicles </w:t>
      </w:r>
      <w:r w:rsidR="00DA5B70" w:rsidRPr="001566B7">
        <w:rPr>
          <w:rFonts w:ascii="Times New Roman" w:hAnsi="Times New Roman" w:cs="Times New Roman"/>
          <w:i/>
          <w:sz w:val="24"/>
          <w:szCs w:val="24"/>
        </w:rPr>
        <w:t xml:space="preserve">and </w:t>
      </w:r>
      <w:r w:rsidR="00DA5B70" w:rsidRPr="001566B7">
        <w:rPr>
          <w:rFonts w:ascii="Times New Roman" w:hAnsi="Times New Roman" w:cs="Times New Roman"/>
          <w:sz w:val="24"/>
          <w:szCs w:val="24"/>
        </w:rPr>
        <w:t>purchase a permit on the private market. These estimates suggest that two years of lease payments would generate sufficient revenues to purchase a permit priced at $100,000 on the private market (Table 3). Three years would be sufficient to generate revenues to purchase a permit at $150,000.</w:t>
      </w:r>
      <w:r w:rsidR="005368F4" w:rsidRPr="001566B7">
        <w:rPr>
          <w:rFonts w:ascii="Times New Roman" w:hAnsi="Times New Roman" w:cs="Times New Roman"/>
          <w:sz w:val="24"/>
          <w:szCs w:val="24"/>
        </w:rPr>
        <w:t xml:space="preserve"> Absent the cost of </w:t>
      </w:r>
      <w:r w:rsidR="00366D5A" w:rsidRPr="001566B7">
        <w:rPr>
          <w:rFonts w:ascii="Times New Roman" w:hAnsi="Times New Roman" w:cs="Times New Roman"/>
          <w:sz w:val="24"/>
          <w:szCs w:val="24"/>
        </w:rPr>
        <w:t xml:space="preserve">a </w:t>
      </w:r>
      <w:r w:rsidR="005368F4" w:rsidRPr="001566B7">
        <w:rPr>
          <w:rFonts w:ascii="Times New Roman" w:hAnsi="Times New Roman" w:cs="Times New Roman"/>
          <w:sz w:val="24"/>
          <w:szCs w:val="24"/>
        </w:rPr>
        <w:t xml:space="preserve">vehicle permit, the financial barriers of starting-up or expanding a small taxicab company are substantially more manageable given the relatively low wage nature of the industry and the narrow profit margins on which taxis operate. The fiscal impacts of expensive vehicle licenses also reinforce the concentrated nature of the Milwaukee taxi market by providing large companies a financial edge in financing the expansion of their fleets. </w:t>
      </w:r>
    </w:p>
    <w:p w:rsidR="00EA5604" w:rsidRPr="001566B7" w:rsidRDefault="001F36AA" w:rsidP="001566B7">
      <w:pPr>
        <w:pStyle w:val="ListParagraph"/>
        <w:numPr>
          <w:ilvl w:val="0"/>
          <w:numId w:val="2"/>
        </w:numPr>
        <w:spacing w:after="0" w:line="480" w:lineRule="auto"/>
        <w:rPr>
          <w:rFonts w:ascii="Times New Roman" w:hAnsi="Times New Roman" w:cs="Times New Roman"/>
          <w:b/>
          <w:sz w:val="24"/>
          <w:szCs w:val="24"/>
        </w:rPr>
      </w:pPr>
      <w:r w:rsidRPr="001566B7">
        <w:rPr>
          <w:rFonts w:ascii="Times New Roman" w:hAnsi="Times New Roman" w:cs="Times New Roman"/>
          <w:b/>
          <w:sz w:val="24"/>
          <w:szCs w:val="24"/>
        </w:rPr>
        <w:t>Economics Effects of Expanding the Taxi F</w:t>
      </w:r>
      <w:r w:rsidR="00EA5604" w:rsidRPr="001566B7">
        <w:rPr>
          <w:rFonts w:ascii="Times New Roman" w:hAnsi="Times New Roman" w:cs="Times New Roman"/>
          <w:b/>
          <w:sz w:val="24"/>
          <w:szCs w:val="24"/>
        </w:rPr>
        <w:t>leet in Milwaukee</w:t>
      </w:r>
    </w:p>
    <w:p w:rsidR="00C963F8" w:rsidRPr="001566B7" w:rsidRDefault="001566B7" w:rsidP="001566B7">
      <w:pPr>
        <w:spacing w:after="0" w:line="480" w:lineRule="auto"/>
        <w:rPr>
          <w:rFonts w:ascii="Times New Roman" w:hAnsi="Times New Roman" w:cs="Times New Roman"/>
          <w:sz w:val="24"/>
          <w:szCs w:val="24"/>
        </w:rPr>
      </w:pPr>
      <w:r>
        <w:rPr>
          <w:rFonts w:ascii="Times New Roman" w:hAnsi="Times New Roman" w:cs="Times New Roman"/>
          <w:sz w:val="24"/>
          <w:szCs w:val="24"/>
        </w:rPr>
        <w:tab/>
        <w:t>53.</w:t>
      </w:r>
      <w:r>
        <w:rPr>
          <w:rFonts w:ascii="Times New Roman" w:hAnsi="Times New Roman" w:cs="Times New Roman"/>
          <w:sz w:val="24"/>
          <w:szCs w:val="24"/>
        </w:rPr>
        <w:tab/>
      </w:r>
      <w:r w:rsidR="00C963F8" w:rsidRPr="001566B7">
        <w:rPr>
          <w:rFonts w:ascii="Times New Roman" w:hAnsi="Times New Roman" w:cs="Times New Roman"/>
          <w:sz w:val="24"/>
          <w:szCs w:val="24"/>
        </w:rPr>
        <w:t xml:space="preserve">The previous sections of this </w:t>
      </w:r>
      <w:r w:rsidR="00CE316F">
        <w:rPr>
          <w:rFonts w:ascii="Times New Roman" w:hAnsi="Times New Roman" w:cs="Times New Roman"/>
          <w:sz w:val="24"/>
          <w:szCs w:val="24"/>
        </w:rPr>
        <w:t>Affidavit</w:t>
      </w:r>
      <w:r w:rsidR="00C963F8" w:rsidRPr="001566B7">
        <w:rPr>
          <w:rFonts w:ascii="Times New Roman" w:hAnsi="Times New Roman" w:cs="Times New Roman"/>
          <w:sz w:val="24"/>
          <w:szCs w:val="24"/>
        </w:rPr>
        <w:t xml:space="preserve"> outlined several important and significant barriers to economic opportunity in the Milwaukee taxi market presented by the </w:t>
      </w:r>
      <w:r w:rsidR="00C7354B" w:rsidRPr="001566B7">
        <w:rPr>
          <w:rFonts w:ascii="Times New Roman" w:hAnsi="Times New Roman" w:cs="Times New Roman"/>
          <w:sz w:val="24"/>
          <w:szCs w:val="24"/>
        </w:rPr>
        <w:t xml:space="preserve">city’s current </w:t>
      </w:r>
      <w:r w:rsidR="00C963F8" w:rsidRPr="001566B7">
        <w:rPr>
          <w:rFonts w:ascii="Times New Roman" w:hAnsi="Times New Roman" w:cs="Times New Roman"/>
          <w:sz w:val="24"/>
          <w:szCs w:val="24"/>
        </w:rPr>
        <w:t>taxi vehicle cap. The current cap acts primarily to:</w:t>
      </w:r>
    </w:p>
    <w:p w:rsidR="00C963F8" w:rsidRPr="001566B7" w:rsidRDefault="00C963F8" w:rsidP="001566B7">
      <w:pPr>
        <w:pStyle w:val="ListParagraph"/>
        <w:numPr>
          <w:ilvl w:val="0"/>
          <w:numId w:val="12"/>
        </w:numPr>
        <w:spacing w:after="0" w:line="480" w:lineRule="auto"/>
        <w:rPr>
          <w:rFonts w:ascii="Times New Roman" w:hAnsi="Times New Roman" w:cs="Times New Roman"/>
          <w:sz w:val="24"/>
          <w:szCs w:val="24"/>
        </w:rPr>
      </w:pPr>
      <w:r w:rsidRPr="001566B7">
        <w:rPr>
          <w:rFonts w:ascii="Times New Roman" w:hAnsi="Times New Roman" w:cs="Times New Roman"/>
          <w:sz w:val="24"/>
          <w:szCs w:val="24"/>
        </w:rPr>
        <w:t>Reinforce concentration in the taxi market;</w:t>
      </w:r>
    </w:p>
    <w:p w:rsidR="00C963F8" w:rsidRPr="001566B7" w:rsidRDefault="00C963F8" w:rsidP="001566B7">
      <w:pPr>
        <w:pStyle w:val="ListParagraph"/>
        <w:numPr>
          <w:ilvl w:val="0"/>
          <w:numId w:val="12"/>
        </w:numPr>
        <w:spacing w:after="0" w:line="480" w:lineRule="auto"/>
        <w:rPr>
          <w:rFonts w:ascii="Times New Roman" w:hAnsi="Times New Roman" w:cs="Times New Roman"/>
          <w:sz w:val="24"/>
          <w:szCs w:val="24"/>
        </w:rPr>
      </w:pPr>
      <w:r w:rsidRPr="001566B7">
        <w:rPr>
          <w:rFonts w:ascii="Times New Roman" w:hAnsi="Times New Roman" w:cs="Times New Roman"/>
          <w:sz w:val="24"/>
          <w:szCs w:val="24"/>
        </w:rPr>
        <w:t>Give existing vehicle license holders a significant economic advantage via the leasing system;</w:t>
      </w:r>
    </w:p>
    <w:p w:rsidR="00C963F8" w:rsidRPr="001566B7" w:rsidRDefault="00C963F8" w:rsidP="001566B7">
      <w:pPr>
        <w:pStyle w:val="ListParagraph"/>
        <w:numPr>
          <w:ilvl w:val="0"/>
          <w:numId w:val="12"/>
        </w:numPr>
        <w:spacing w:after="0" w:line="480" w:lineRule="auto"/>
        <w:rPr>
          <w:rFonts w:ascii="Times New Roman" w:hAnsi="Times New Roman" w:cs="Times New Roman"/>
          <w:sz w:val="24"/>
          <w:szCs w:val="24"/>
        </w:rPr>
      </w:pPr>
      <w:r w:rsidRPr="001566B7">
        <w:rPr>
          <w:rFonts w:ascii="Times New Roman" w:hAnsi="Times New Roman" w:cs="Times New Roman"/>
          <w:sz w:val="24"/>
          <w:szCs w:val="24"/>
        </w:rPr>
        <w:lastRenderedPageBreak/>
        <w:t>Limit revenue and earnings potential for existing drivers by creating significant barriers to ow</w:t>
      </w:r>
      <w:r w:rsidR="00AD6DBB" w:rsidRPr="001566B7">
        <w:rPr>
          <w:rFonts w:ascii="Times New Roman" w:hAnsi="Times New Roman" w:cs="Times New Roman"/>
          <w:sz w:val="24"/>
          <w:szCs w:val="24"/>
        </w:rPr>
        <w:t>n</w:t>
      </w:r>
      <w:r w:rsidRPr="001566B7">
        <w:rPr>
          <w:rFonts w:ascii="Times New Roman" w:hAnsi="Times New Roman" w:cs="Times New Roman"/>
          <w:sz w:val="24"/>
          <w:szCs w:val="24"/>
        </w:rPr>
        <w:t>ing and creating new taxi companies.</w:t>
      </w:r>
    </w:p>
    <w:p w:rsidR="00C963F8" w:rsidRPr="001566B7" w:rsidRDefault="001566B7" w:rsidP="001566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54.</w:t>
      </w:r>
      <w:r>
        <w:rPr>
          <w:rFonts w:ascii="Times New Roman" w:hAnsi="Times New Roman" w:cs="Times New Roman"/>
          <w:sz w:val="24"/>
          <w:szCs w:val="24"/>
        </w:rPr>
        <w:tab/>
      </w:r>
      <w:r w:rsidR="00C963F8" w:rsidRPr="001566B7">
        <w:rPr>
          <w:rFonts w:ascii="Times New Roman" w:hAnsi="Times New Roman" w:cs="Times New Roman"/>
          <w:sz w:val="24"/>
          <w:szCs w:val="24"/>
        </w:rPr>
        <w:t xml:space="preserve">This section explores the potential impacts of expanding the taxi fleet in Milwaukee to encourage economic opportunity and the expansion of taxi services available to Milwaukee residents and visitors. Unfortunately, the analysis is necessarily speculative since the cap has been in place for twenty years. </w:t>
      </w:r>
      <w:r w:rsidR="00AD6DBB" w:rsidRPr="001566B7">
        <w:rPr>
          <w:rFonts w:ascii="Times New Roman" w:hAnsi="Times New Roman" w:cs="Times New Roman"/>
          <w:sz w:val="24"/>
          <w:szCs w:val="24"/>
        </w:rPr>
        <w:t>Nevertheless</w:t>
      </w:r>
      <w:r w:rsidR="00C963F8" w:rsidRPr="001566B7">
        <w:rPr>
          <w:rFonts w:ascii="Times New Roman" w:hAnsi="Times New Roman" w:cs="Times New Roman"/>
          <w:sz w:val="24"/>
          <w:szCs w:val="24"/>
        </w:rPr>
        <w:t xml:space="preserve">, </w:t>
      </w:r>
      <w:r w:rsidR="00AD6DBB" w:rsidRPr="001566B7">
        <w:rPr>
          <w:rFonts w:ascii="Times New Roman" w:hAnsi="Times New Roman" w:cs="Times New Roman"/>
          <w:sz w:val="24"/>
          <w:szCs w:val="24"/>
        </w:rPr>
        <w:t xml:space="preserve">examining the effects of open entry in other cities may provide insight into the potential impacts in Milwaukee of relaxing or eliminating the current effective cap. </w:t>
      </w:r>
    </w:p>
    <w:p w:rsidR="00C963F8" w:rsidRPr="001566B7" w:rsidRDefault="00C963F8" w:rsidP="001566B7">
      <w:pPr>
        <w:spacing w:after="0" w:line="480" w:lineRule="auto"/>
        <w:rPr>
          <w:rFonts w:ascii="Times New Roman" w:hAnsi="Times New Roman" w:cs="Times New Roman"/>
          <w:sz w:val="24"/>
          <w:szCs w:val="24"/>
        </w:rPr>
      </w:pPr>
      <w:r w:rsidRPr="001566B7">
        <w:rPr>
          <w:rFonts w:ascii="Times New Roman" w:hAnsi="Times New Roman" w:cs="Times New Roman"/>
          <w:i/>
          <w:sz w:val="24"/>
          <w:szCs w:val="24"/>
        </w:rPr>
        <w:t xml:space="preserve">5.1  </w:t>
      </w:r>
      <w:r w:rsidR="000E10E5" w:rsidRPr="001566B7">
        <w:rPr>
          <w:rFonts w:ascii="Times New Roman" w:hAnsi="Times New Roman" w:cs="Times New Roman"/>
          <w:i/>
          <w:sz w:val="24"/>
          <w:szCs w:val="24"/>
        </w:rPr>
        <w:t xml:space="preserve">The Effects of </w:t>
      </w:r>
      <w:r w:rsidRPr="001566B7">
        <w:rPr>
          <w:rFonts w:ascii="Times New Roman" w:hAnsi="Times New Roman" w:cs="Times New Roman"/>
          <w:i/>
          <w:sz w:val="24"/>
          <w:szCs w:val="24"/>
        </w:rPr>
        <w:t xml:space="preserve">Lifting the </w:t>
      </w:r>
      <w:r w:rsidR="000E10E5" w:rsidRPr="001566B7">
        <w:rPr>
          <w:rFonts w:ascii="Times New Roman" w:hAnsi="Times New Roman" w:cs="Times New Roman"/>
          <w:i/>
          <w:sz w:val="24"/>
          <w:szCs w:val="24"/>
        </w:rPr>
        <w:t>C</w:t>
      </w:r>
      <w:r w:rsidRPr="001566B7">
        <w:rPr>
          <w:rFonts w:ascii="Times New Roman" w:hAnsi="Times New Roman" w:cs="Times New Roman"/>
          <w:i/>
          <w:sz w:val="24"/>
          <w:szCs w:val="24"/>
        </w:rPr>
        <w:t>ap</w:t>
      </w:r>
      <w:r w:rsidR="000E10E5" w:rsidRPr="001566B7">
        <w:rPr>
          <w:rFonts w:ascii="Times New Roman" w:hAnsi="Times New Roman" w:cs="Times New Roman"/>
          <w:i/>
          <w:sz w:val="24"/>
          <w:szCs w:val="24"/>
        </w:rPr>
        <w:t xml:space="preserve"> on T</w:t>
      </w:r>
      <w:r w:rsidRPr="001566B7">
        <w:rPr>
          <w:rFonts w:ascii="Times New Roman" w:hAnsi="Times New Roman" w:cs="Times New Roman"/>
          <w:i/>
          <w:sz w:val="24"/>
          <w:szCs w:val="24"/>
        </w:rPr>
        <w:t xml:space="preserve">axis </w:t>
      </w:r>
    </w:p>
    <w:p w:rsidR="000D4F2E" w:rsidRPr="001566B7" w:rsidRDefault="001566B7" w:rsidP="001566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r>
      <w:r w:rsidR="000D4F2E" w:rsidRPr="001566B7">
        <w:rPr>
          <w:rFonts w:ascii="Times New Roman" w:hAnsi="Times New Roman" w:cs="Times New Roman"/>
          <w:sz w:val="24"/>
          <w:szCs w:val="24"/>
        </w:rPr>
        <w:t>Minneapolis represents the most recent case of lifting a cap on taxis in the U</w:t>
      </w:r>
      <w:r w:rsidR="00221491" w:rsidRPr="001566B7">
        <w:rPr>
          <w:rFonts w:ascii="Times New Roman" w:hAnsi="Times New Roman" w:cs="Times New Roman"/>
          <w:sz w:val="24"/>
          <w:szCs w:val="24"/>
        </w:rPr>
        <w:t>.</w:t>
      </w:r>
      <w:r w:rsidR="000D4F2E" w:rsidRPr="001566B7">
        <w:rPr>
          <w:rFonts w:ascii="Times New Roman" w:hAnsi="Times New Roman" w:cs="Times New Roman"/>
          <w:sz w:val="24"/>
          <w:szCs w:val="24"/>
        </w:rPr>
        <w:t>S. Minneapolis introduced legislation in 2006 to lift its cap of 343 taxis and began a process of incrementally increasing the number of license</w:t>
      </w:r>
      <w:r w:rsidR="00864D77" w:rsidRPr="001566B7">
        <w:rPr>
          <w:rFonts w:ascii="Times New Roman" w:hAnsi="Times New Roman" w:cs="Times New Roman"/>
          <w:sz w:val="24"/>
          <w:szCs w:val="24"/>
        </w:rPr>
        <w:t>s</w:t>
      </w:r>
      <w:r w:rsidR="000D4F2E" w:rsidRPr="001566B7">
        <w:rPr>
          <w:rFonts w:ascii="Times New Roman" w:hAnsi="Times New Roman" w:cs="Times New Roman"/>
          <w:sz w:val="24"/>
          <w:szCs w:val="24"/>
        </w:rPr>
        <w:t xml:space="preserve"> each year by 45 permits. A coalition of taxicab company owners sued in April 2007 in an effort to prevent the city from increasing permits. Meanwhile, the city continued to grant addition</w:t>
      </w:r>
      <w:r w:rsidR="008A2935" w:rsidRPr="001566B7">
        <w:rPr>
          <w:rFonts w:ascii="Times New Roman" w:hAnsi="Times New Roman" w:cs="Times New Roman"/>
          <w:sz w:val="24"/>
          <w:szCs w:val="24"/>
        </w:rPr>
        <w:t>al</w:t>
      </w:r>
      <w:r w:rsidR="000D4F2E" w:rsidRPr="001566B7">
        <w:rPr>
          <w:rFonts w:ascii="Times New Roman" w:hAnsi="Times New Roman" w:cs="Times New Roman"/>
          <w:sz w:val="24"/>
          <w:szCs w:val="24"/>
        </w:rPr>
        <w:t xml:space="preserve"> permits, allowing the fleet of taxis operating in the city to expand to 523 by June 2009. The taxi owners lost their suit in the lower courts, but appealed. After the federal Court of Appeals </w:t>
      </w:r>
      <w:r w:rsidR="00057C78" w:rsidRPr="001566B7">
        <w:rPr>
          <w:rFonts w:ascii="Times New Roman" w:hAnsi="Times New Roman" w:cs="Times New Roman"/>
          <w:sz w:val="24"/>
          <w:szCs w:val="24"/>
        </w:rPr>
        <w:t xml:space="preserve">ruled against the taxi owners, </w:t>
      </w:r>
      <w:r w:rsidR="000D4F2E" w:rsidRPr="001566B7">
        <w:rPr>
          <w:rFonts w:ascii="Times New Roman" w:hAnsi="Times New Roman" w:cs="Times New Roman"/>
          <w:sz w:val="24"/>
          <w:szCs w:val="24"/>
        </w:rPr>
        <w:t>and the U.S. Supreme Court</w:t>
      </w:r>
      <w:r w:rsidR="00057C78" w:rsidRPr="001566B7">
        <w:rPr>
          <w:rFonts w:ascii="Times New Roman" w:hAnsi="Times New Roman" w:cs="Times New Roman"/>
          <w:sz w:val="24"/>
          <w:szCs w:val="24"/>
        </w:rPr>
        <w:t xml:space="preserve"> </w:t>
      </w:r>
      <w:r w:rsidR="00221491" w:rsidRPr="001566B7">
        <w:rPr>
          <w:rFonts w:ascii="Times New Roman" w:hAnsi="Times New Roman" w:cs="Times New Roman"/>
          <w:sz w:val="24"/>
          <w:szCs w:val="24"/>
        </w:rPr>
        <w:t>declined to review the appeals court decision</w:t>
      </w:r>
      <w:r w:rsidR="000D4F2E" w:rsidRPr="001566B7">
        <w:rPr>
          <w:rFonts w:ascii="Times New Roman" w:hAnsi="Times New Roman" w:cs="Times New Roman"/>
          <w:sz w:val="24"/>
          <w:szCs w:val="24"/>
        </w:rPr>
        <w:t xml:space="preserve">, the cap was lifted </w:t>
      </w:r>
      <w:r w:rsidR="008A2935" w:rsidRPr="001566B7">
        <w:rPr>
          <w:rFonts w:ascii="Times New Roman" w:hAnsi="Times New Roman" w:cs="Times New Roman"/>
          <w:sz w:val="24"/>
          <w:szCs w:val="24"/>
        </w:rPr>
        <w:t xml:space="preserve">completely </w:t>
      </w:r>
      <w:r w:rsidR="000D4F2E" w:rsidRPr="001566B7">
        <w:rPr>
          <w:rFonts w:ascii="Times New Roman" w:hAnsi="Times New Roman" w:cs="Times New Roman"/>
          <w:sz w:val="24"/>
          <w:szCs w:val="24"/>
        </w:rPr>
        <w:t>in January 2011. As of December 31, 2011, 821 taxi</w:t>
      </w:r>
      <w:r w:rsidR="008A2935" w:rsidRPr="001566B7">
        <w:rPr>
          <w:rFonts w:ascii="Times New Roman" w:hAnsi="Times New Roman" w:cs="Times New Roman"/>
          <w:sz w:val="24"/>
          <w:szCs w:val="24"/>
        </w:rPr>
        <w:t>s</w:t>
      </w:r>
      <w:r w:rsidR="000D4F2E" w:rsidRPr="001566B7">
        <w:rPr>
          <w:rFonts w:ascii="Times New Roman" w:hAnsi="Times New Roman" w:cs="Times New Roman"/>
          <w:sz w:val="24"/>
          <w:szCs w:val="24"/>
        </w:rPr>
        <w:t xml:space="preserve"> were licensed to operate in the </w:t>
      </w:r>
      <w:r w:rsidR="00864D77" w:rsidRPr="001566B7">
        <w:rPr>
          <w:rFonts w:ascii="Times New Roman" w:hAnsi="Times New Roman" w:cs="Times New Roman"/>
          <w:sz w:val="24"/>
          <w:szCs w:val="24"/>
        </w:rPr>
        <w:t>c</w:t>
      </w:r>
      <w:r w:rsidR="000D4F2E" w:rsidRPr="001566B7">
        <w:rPr>
          <w:rFonts w:ascii="Times New Roman" w:hAnsi="Times New Roman" w:cs="Times New Roman"/>
          <w:sz w:val="24"/>
          <w:szCs w:val="24"/>
        </w:rPr>
        <w:t xml:space="preserve">ity of Minneapolis, an increase of 139 percent. </w:t>
      </w:r>
    </w:p>
    <w:p w:rsidR="00C963F8" w:rsidRPr="001566B7" w:rsidRDefault="001566B7" w:rsidP="001566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r>
      <w:r w:rsidR="000D4F2E" w:rsidRPr="001566B7">
        <w:rPr>
          <w:rFonts w:ascii="Times New Roman" w:hAnsi="Times New Roman" w:cs="Times New Roman"/>
          <w:sz w:val="24"/>
          <w:szCs w:val="24"/>
        </w:rPr>
        <w:t>The Minneapolis experience, however, is likely an extraordinary case</w:t>
      </w:r>
      <w:r w:rsidR="008A2935" w:rsidRPr="001566B7">
        <w:rPr>
          <w:rFonts w:ascii="Times New Roman" w:hAnsi="Times New Roman" w:cs="Times New Roman"/>
          <w:sz w:val="24"/>
          <w:szCs w:val="24"/>
        </w:rPr>
        <w:t xml:space="preserve">. </w:t>
      </w:r>
      <w:r w:rsidR="002158B1" w:rsidRPr="001566B7">
        <w:rPr>
          <w:rFonts w:ascii="Times New Roman" w:hAnsi="Times New Roman" w:cs="Times New Roman"/>
          <w:sz w:val="24"/>
          <w:szCs w:val="24"/>
        </w:rPr>
        <w:t>Some of the</w:t>
      </w:r>
      <w:r w:rsidR="008A2935" w:rsidRPr="001566B7">
        <w:rPr>
          <w:rFonts w:ascii="Times New Roman" w:hAnsi="Times New Roman" w:cs="Times New Roman"/>
          <w:sz w:val="24"/>
          <w:szCs w:val="24"/>
        </w:rPr>
        <w:t xml:space="preserve"> growth of licenses </w:t>
      </w:r>
      <w:r w:rsidR="002158B1" w:rsidRPr="001566B7">
        <w:rPr>
          <w:rFonts w:ascii="Times New Roman" w:hAnsi="Times New Roman" w:cs="Times New Roman"/>
          <w:sz w:val="24"/>
          <w:szCs w:val="24"/>
        </w:rPr>
        <w:t xml:space="preserve">in Minneapolis </w:t>
      </w:r>
      <w:r w:rsidR="008A2935" w:rsidRPr="001566B7">
        <w:rPr>
          <w:rFonts w:ascii="Times New Roman" w:hAnsi="Times New Roman" w:cs="Times New Roman"/>
          <w:sz w:val="24"/>
          <w:szCs w:val="24"/>
        </w:rPr>
        <w:t>may be an artifact of the local licensing process</w:t>
      </w:r>
      <w:r w:rsidR="000D4F2E" w:rsidRPr="001566B7">
        <w:rPr>
          <w:rFonts w:ascii="Times New Roman" w:hAnsi="Times New Roman" w:cs="Times New Roman"/>
          <w:sz w:val="24"/>
          <w:szCs w:val="24"/>
        </w:rPr>
        <w:t xml:space="preserve">. </w:t>
      </w:r>
      <w:r w:rsidR="008A2935" w:rsidRPr="001566B7">
        <w:rPr>
          <w:rFonts w:ascii="Times New Roman" w:hAnsi="Times New Roman" w:cs="Times New Roman"/>
          <w:sz w:val="24"/>
          <w:szCs w:val="24"/>
        </w:rPr>
        <w:t xml:space="preserve">Many of the new licenses, for example, were duplicates secured by cab companies that served the airport, which has independent licensing authority. </w:t>
      </w:r>
      <w:r w:rsidR="00E86625" w:rsidRPr="001566B7">
        <w:rPr>
          <w:rFonts w:ascii="Times New Roman" w:hAnsi="Times New Roman" w:cs="Times New Roman"/>
          <w:sz w:val="24"/>
          <w:szCs w:val="24"/>
        </w:rPr>
        <w:t xml:space="preserve">The city </w:t>
      </w:r>
      <w:r w:rsidR="008A2935" w:rsidRPr="001566B7">
        <w:rPr>
          <w:rFonts w:ascii="Times New Roman" w:hAnsi="Times New Roman" w:cs="Times New Roman"/>
          <w:sz w:val="24"/>
          <w:szCs w:val="24"/>
        </w:rPr>
        <w:t xml:space="preserve">of Minneapolis also </w:t>
      </w:r>
      <w:r w:rsidR="00E86625" w:rsidRPr="001566B7">
        <w:rPr>
          <w:rFonts w:ascii="Times New Roman" w:hAnsi="Times New Roman" w:cs="Times New Roman"/>
          <w:sz w:val="24"/>
          <w:szCs w:val="24"/>
        </w:rPr>
        <w:t xml:space="preserve">grew substantially </w:t>
      </w:r>
      <w:r w:rsidR="00E86625" w:rsidRPr="001566B7">
        <w:rPr>
          <w:rFonts w:ascii="Times New Roman" w:hAnsi="Times New Roman" w:cs="Times New Roman"/>
          <w:sz w:val="24"/>
          <w:szCs w:val="24"/>
        </w:rPr>
        <w:lastRenderedPageBreak/>
        <w:t xml:space="preserve">during the 1990s </w:t>
      </w:r>
      <w:r w:rsidR="008A2935" w:rsidRPr="001566B7">
        <w:rPr>
          <w:rFonts w:ascii="Times New Roman" w:hAnsi="Times New Roman" w:cs="Times New Roman"/>
          <w:sz w:val="24"/>
          <w:szCs w:val="24"/>
        </w:rPr>
        <w:t xml:space="preserve">under the cap </w:t>
      </w:r>
      <w:r w:rsidR="00E86625" w:rsidRPr="001566B7">
        <w:rPr>
          <w:rFonts w:ascii="Times New Roman" w:hAnsi="Times New Roman" w:cs="Times New Roman"/>
          <w:sz w:val="24"/>
          <w:szCs w:val="24"/>
        </w:rPr>
        <w:t xml:space="preserve">while the supply of taxis remained constant. The </w:t>
      </w:r>
      <w:r w:rsidR="00864D77" w:rsidRPr="001566B7">
        <w:rPr>
          <w:rFonts w:ascii="Times New Roman" w:hAnsi="Times New Roman" w:cs="Times New Roman"/>
          <w:sz w:val="24"/>
          <w:szCs w:val="24"/>
        </w:rPr>
        <w:t>c</w:t>
      </w:r>
      <w:r w:rsidR="00E86625" w:rsidRPr="001566B7">
        <w:rPr>
          <w:rFonts w:ascii="Times New Roman" w:hAnsi="Times New Roman" w:cs="Times New Roman"/>
          <w:sz w:val="24"/>
          <w:szCs w:val="24"/>
        </w:rPr>
        <w:t>ity of Milwaukee, in contrast, lost population over the last two decades.</w:t>
      </w:r>
      <w:r w:rsidR="008A2935" w:rsidRPr="001566B7">
        <w:rPr>
          <w:rFonts w:ascii="Times New Roman" w:hAnsi="Times New Roman" w:cs="Times New Roman"/>
          <w:sz w:val="24"/>
          <w:szCs w:val="24"/>
        </w:rPr>
        <w:t xml:space="preserve"> E</w:t>
      </w:r>
      <w:r w:rsidR="00E86625" w:rsidRPr="001566B7">
        <w:rPr>
          <w:rFonts w:ascii="Times New Roman" w:hAnsi="Times New Roman" w:cs="Times New Roman"/>
          <w:sz w:val="24"/>
          <w:szCs w:val="24"/>
        </w:rPr>
        <w:t>xperience from other cities deregulating entry into their taxi market suggests that the increase will most likely be more modest, perhaps closer to 20 percent.</w:t>
      </w:r>
      <w:r w:rsidR="009D4472" w:rsidRPr="001566B7">
        <w:rPr>
          <w:rFonts w:ascii="Times New Roman" w:hAnsi="Times New Roman" w:cs="Times New Roman"/>
          <w:sz w:val="24"/>
          <w:szCs w:val="24"/>
        </w:rPr>
        <w:t xml:space="preserve"> This implies an additional 64 permits in the </w:t>
      </w:r>
      <w:r w:rsidR="00864D77" w:rsidRPr="001566B7">
        <w:rPr>
          <w:rFonts w:ascii="Times New Roman" w:hAnsi="Times New Roman" w:cs="Times New Roman"/>
          <w:sz w:val="24"/>
          <w:szCs w:val="24"/>
        </w:rPr>
        <w:t>c</w:t>
      </w:r>
      <w:r w:rsidR="009D4472" w:rsidRPr="001566B7">
        <w:rPr>
          <w:rFonts w:ascii="Times New Roman" w:hAnsi="Times New Roman" w:cs="Times New Roman"/>
          <w:sz w:val="24"/>
          <w:szCs w:val="24"/>
        </w:rPr>
        <w:t>ity of Milwaukee.</w:t>
      </w:r>
    </w:p>
    <w:p w:rsidR="009D4472" w:rsidRPr="001566B7" w:rsidRDefault="001566B7" w:rsidP="001566B7">
      <w:pPr>
        <w:spacing w:after="0" w:line="480" w:lineRule="auto"/>
        <w:rPr>
          <w:rFonts w:ascii="Times New Roman" w:hAnsi="Times New Roman" w:cs="Times New Roman"/>
          <w:sz w:val="24"/>
          <w:szCs w:val="24"/>
        </w:rPr>
      </w:pPr>
      <w:r>
        <w:rPr>
          <w:rFonts w:ascii="Times New Roman" w:hAnsi="Times New Roman" w:cs="Times New Roman"/>
          <w:sz w:val="24"/>
          <w:szCs w:val="24"/>
        </w:rPr>
        <w:tab/>
        <w:t>57.</w:t>
      </w:r>
      <w:r>
        <w:rPr>
          <w:rFonts w:ascii="Times New Roman" w:hAnsi="Times New Roman" w:cs="Times New Roman"/>
          <w:sz w:val="24"/>
          <w:szCs w:val="24"/>
        </w:rPr>
        <w:tab/>
      </w:r>
      <w:r w:rsidR="009D4472" w:rsidRPr="001566B7">
        <w:rPr>
          <w:rFonts w:ascii="Times New Roman" w:hAnsi="Times New Roman" w:cs="Times New Roman"/>
          <w:sz w:val="24"/>
          <w:szCs w:val="24"/>
        </w:rPr>
        <w:t>In addition, the profile of the typical cab driver is likely to be different</w:t>
      </w:r>
      <w:r w:rsidR="008A2935" w:rsidRPr="001566B7">
        <w:rPr>
          <w:rFonts w:ascii="Times New Roman" w:hAnsi="Times New Roman" w:cs="Times New Roman"/>
          <w:sz w:val="24"/>
          <w:szCs w:val="24"/>
        </w:rPr>
        <w:t xml:space="preserve"> if the cap is lifted</w:t>
      </w:r>
      <w:r w:rsidR="009D4472" w:rsidRPr="001566B7">
        <w:rPr>
          <w:rFonts w:ascii="Times New Roman" w:hAnsi="Times New Roman" w:cs="Times New Roman"/>
          <w:sz w:val="24"/>
          <w:szCs w:val="24"/>
        </w:rPr>
        <w:t>. New permits could be issued for:</w:t>
      </w:r>
    </w:p>
    <w:p w:rsidR="009D4472" w:rsidRPr="001566B7" w:rsidRDefault="00221491" w:rsidP="001566B7">
      <w:pPr>
        <w:pStyle w:val="ListParagraph"/>
        <w:numPr>
          <w:ilvl w:val="0"/>
          <w:numId w:val="13"/>
        </w:numPr>
        <w:spacing w:after="0" w:line="480" w:lineRule="auto"/>
        <w:rPr>
          <w:rFonts w:ascii="Times New Roman" w:hAnsi="Times New Roman" w:cs="Times New Roman"/>
          <w:sz w:val="24"/>
          <w:szCs w:val="24"/>
        </w:rPr>
      </w:pPr>
      <w:r w:rsidRPr="001566B7">
        <w:rPr>
          <w:rFonts w:ascii="Times New Roman" w:hAnsi="Times New Roman" w:cs="Times New Roman"/>
          <w:sz w:val="24"/>
          <w:szCs w:val="24"/>
        </w:rPr>
        <w:t>Current d</w:t>
      </w:r>
      <w:r w:rsidR="009D4472" w:rsidRPr="001566B7">
        <w:rPr>
          <w:rFonts w:ascii="Times New Roman" w:hAnsi="Times New Roman" w:cs="Times New Roman"/>
          <w:sz w:val="24"/>
          <w:szCs w:val="24"/>
        </w:rPr>
        <w:t>rivers who want to own and operate their own car rather than lease;</w:t>
      </w:r>
    </w:p>
    <w:p w:rsidR="009D4472" w:rsidRPr="001566B7" w:rsidRDefault="00A95FC5" w:rsidP="001566B7">
      <w:pPr>
        <w:pStyle w:val="ListParagraph"/>
        <w:numPr>
          <w:ilvl w:val="0"/>
          <w:numId w:val="13"/>
        </w:numPr>
        <w:spacing w:after="0" w:line="480" w:lineRule="auto"/>
        <w:rPr>
          <w:rFonts w:ascii="Times New Roman" w:hAnsi="Times New Roman" w:cs="Times New Roman"/>
          <w:sz w:val="24"/>
          <w:szCs w:val="24"/>
        </w:rPr>
      </w:pPr>
      <w:r w:rsidRPr="001566B7">
        <w:rPr>
          <w:rFonts w:ascii="Times New Roman" w:hAnsi="Times New Roman" w:cs="Times New Roman"/>
          <w:sz w:val="24"/>
          <w:szCs w:val="24"/>
        </w:rPr>
        <w:t>New drivers servicing new markets, such as neighborhoods not currently adequately serviced;</w:t>
      </w:r>
    </w:p>
    <w:p w:rsidR="00A95FC5" w:rsidRPr="001566B7" w:rsidRDefault="002158B1" w:rsidP="001566B7">
      <w:pPr>
        <w:pStyle w:val="ListParagraph"/>
        <w:numPr>
          <w:ilvl w:val="0"/>
          <w:numId w:val="13"/>
        </w:numPr>
        <w:spacing w:after="0" w:line="480" w:lineRule="auto"/>
        <w:rPr>
          <w:rFonts w:ascii="Times New Roman" w:hAnsi="Times New Roman" w:cs="Times New Roman"/>
          <w:sz w:val="24"/>
          <w:szCs w:val="24"/>
        </w:rPr>
      </w:pPr>
      <w:r w:rsidRPr="001566B7">
        <w:rPr>
          <w:rFonts w:ascii="Times New Roman" w:hAnsi="Times New Roman" w:cs="Times New Roman"/>
          <w:sz w:val="24"/>
          <w:szCs w:val="24"/>
        </w:rPr>
        <w:t>New drivers who prefer</w:t>
      </w:r>
      <w:r w:rsidR="00A95FC5" w:rsidRPr="001566B7">
        <w:rPr>
          <w:rFonts w:ascii="Times New Roman" w:hAnsi="Times New Roman" w:cs="Times New Roman"/>
          <w:sz w:val="24"/>
          <w:szCs w:val="24"/>
        </w:rPr>
        <w:t xml:space="preserve"> work</w:t>
      </w:r>
      <w:r w:rsidRPr="001566B7">
        <w:rPr>
          <w:rFonts w:ascii="Times New Roman" w:hAnsi="Times New Roman" w:cs="Times New Roman"/>
          <w:sz w:val="24"/>
          <w:szCs w:val="24"/>
        </w:rPr>
        <w:t>ing</w:t>
      </w:r>
      <w:r w:rsidR="00A95FC5" w:rsidRPr="001566B7">
        <w:rPr>
          <w:rFonts w:ascii="Times New Roman" w:hAnsi="Times New Roman" w:cs="Times New Roman"/>
          <w:sz w:val="24"/>
          <w:szCs w:val="24"/>
        </w:rPr>
        <w:t xml:space="preserve"> part-time without the revenue pressure generated by a lease arrangement.</w:t>
      </w:r>
    </w:p>
    <w:p w:rsidR="00951043" w:rsidRPr="001566B7" w:rsidRDefault="00951043" w:rsidP="001566B7">
      <w:pPr>
        <w:spacing w:after="0" w:line="480" w:lineRule="auto"/>
        <w:rPr>
          <w:rFonts w:ascii="Times New Roman" w:hAnsi="Times New Roman" w:cs="Times New Roman"/>
          <w:i/>
          <w:sz w:val="24"/>
          <w:szCs w:val="24"/>
        </w:rPr>
      </w:pPr>
      <w:r w:rsidRPr="001566B7">
        <w:rPr>
          <w:rFonts w:ascii="Times New Roman" w:hAnsi="Times New Roman" w:cs="Times New Roman"/>
          <w:i/>
          <w:sz w:val="24"/>
          <w:szCs w:val="24"/>
        </w:rPr>
        <w:t>5.2 The Potential Role of Part-Time Drivers</w:t>
      </w:r>
    </w:p>
    <w:p w:rsidR="00A95FC5" w:rsidRPr="001566B7" w:rsidRDefault="001566B7" w:rsidP="001566B7">
      <w:pPr>
        <w:spacing w:after="0" w:line="480" w:lineRule="auto"/>
        <w:rPr>
          <w:rFonts w:ascii="Times New Roman" w:hAnsi="Times New Roman" w:cs="Times New Roman"/>
          <w:sz w:val="24"/>
          <w:szCs w:val="24"/>
        </w:rPr>
      </w:pPr>
      <w:r>
        <w:rPr>
          <w:rFonts w:ascii="Times New Roman" w:hAnsi="Times New Roman" w:cs="Times New Roman"/>
          <w:sz w:val="24"/>
          <w:szCs w:val="24"/>
        </w:rPr>
        <w:tab/>
        <w:t>58.</w:t>
      </w:r>
      <w:r>
        <w:rPr>
          <w:rFonts w:ascii="Times New Roman" w:hAnsi="Times New Roman" w:cs="Times New Roman"/>
          <w:sz w:val="24"/>
          <w:szCs w:val="24"/>
        </w:rPr>
        <w:tab/>
      </w:r>
      <w:r w:rsidR="00A95FC5" w:rsidRPr="001566B7">
        <w:rPr>
          <w:rFonts w:ascii="Times New Roman" w:hAnsi="Times New Roman" w:cs="Times New Roman"/>
          <w:sz w:val="24"/>
          <w:szCs w:val="24"/>
        </w:rPr>
        <w:t xml:space="preserve">The role of part-time drivers is particularly important since this is the group that is likely to make up most new permit holders under a deregulated entry system. While many full-time drivers may fear that new vehicles will dilute their incomes, this is not necessarily the case. New drivers, particularly part-timers, are likely to serve peak period </w:t>
      </w:r>
      <w:r w:rsidR="00F412B2" w:rsidRPr="001566B7">
        <w:rPr>
          <w:rFonts w:ascii="Times New Roman" w:hAnsi="Times New Roman" w:cs="Times New Roman"/>
          <w:sz w:val="24"/>
          <w:szCs w:val="24"/>
        </w:rPr>
        <w:t xml:space="preserve">demand </w:t>
      </w:r>
      <w:r w:rsidR="00A95FC5" w:rsidRPr="001566B7">
        <w:rPr>
          <w:rFonts w:ascii="Times New Roman" w:hAnsi="Times New Roman" w:cs="Times New Roman"/>
          <w:sz w:val="24"/>
          <w:szCs w:val="24"/>
        </w:rPr>
        <w:t xml:space="preserve">at specific times of the day that already experience a shortage of taxicabs. </w:t>
      </w:r>
      <w:r w:rsidR="00951043" w:rsidRPr="001566B7">
        <w:rPr>
          <w:rFonts w:ascii="Times New Roman" w:hAnsi="Times New Roman" w:cs="Times New Roman"/>
          <w:sz w:val="24"/>
          <w:szCs w:val="24"/>
        </w:rPr>
        <w:t xml:space="preserve">They will be meeting demand that current cab companies cannot meet given existing supply constraints. </w:t>
      </w:r>
      <w:r w:rsidR="00A95FC5" w:rsidRPr="001566B7">
        <w:rPr>
          <w:rFonts w:ascii="Times New Roman" w:hAnsi="Times New Roman" w:cs="Times New Roman"/>
          <w:sz w:val="24"/>
          <w:szCs w:val="24"/>
        </w:rPr>
        <w:t xml:space="preserve">Current drivers already note that significant waiting times </w:t>
      </w:r>
      <w:r w:rsidR="00CA77DE">
        <w:rPr>
          <w:rFonts w:ascii="Times New Roman" w:hAnsi="Times New Roman" w:cs="Times New Roman"/>
          <w:sz w:val="24"/>
          <w:szCs w:val="24"/>
        </w:rPr>
        <w:t xml:space="preserve">for taxi customers </w:t>
      </w:r>
      <w:r w:rsidR="00A95FC5" w:rsidRPr="001566B7">
        <w:rPr>
          <w:rFonts w:ascii="Times New Roman" w:hAnsi="Times New Roman" w:cs="Times New Roman"/>
          <w:sz w:val="24"/>
          <w:szCs w:val="24"/>
        </w:rPr>
        <w:t xml:space="preserve">exist </w:t>
      </w:r>
      <w:r w:rsidR="00CA77DE">
        <w:rPr>
          <w:rFonts w:ascii="Times New Roman" w:hAnsi="Times New Roman" w:cs="Times New Roman"/>
          <w:sz w:val="24"/>
          <w:szCs w:val="24"/>
        </w:rPr>
        <w:t xml:space="preserve">at </w:t>
      </w:r>
      <w:r w:rsidR="00A95FC5" w:rsidRPr="001566B7">
        <w:rPr>
          <w:rFonts w:ascii="Times New Roman" w:hAnsi="Times New Roman" w:cs="Times New Roman"/>
          <w:sz w:val="24"/>
          <w:szCs w:val="24"/>
        </w:rPr>
        <w:t>major sporting events, and these would be natural points where additional taxis could better serve the general public without reducing revenues for current or full-time drivers.</w:t>
      </w:r>
    </w:p>
    <w:p w:rsidR="00951043" w:rsidRPr="001566B7" w:rsidRDefault="001566B7" w:rsidP="001566B7">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59.</w:t>
      </w:r>
      <w:r>
        <w:rPr>
          <w:rFonts w:ascii="Times New Roman" w:hAnsi="Times New Roman" w:cs="Times New Roman"/>
          <w:sz w:val="24"/>
          <w:szCs w:val="24"/>
        </w:rPr>
        <w:tab/>
      </w:r>
      <w:r w:rsidR="00A95FC5" w:rsidRPr="001566B7">
        <w:rPr>
          <w:rFonts w:ascii="Times New Roman" w:hAnsi="Times New Roman" w:cs="Times New Roman"/>
          <w:sz w:val="24"/>
          <w:szCs w:val="24"/>
        </w:rPr>
        <w:t xml:space="preserve">Even on routine days, fares are not evenly distributed throughout the day. </w:t>
      </w:r>
      <w:r w:rsidR="00D91153" w:rsidRPr="001566B7">
        <w:rPr>
          <w:rFonts w:ascii="Times New Roman" w:hAnsi="Times New Roman" w:cs="Times New Roman"/>
          <w:sz w:val="24"/>
          <w:szCs w:val="24"/>
        </w:rPr>
        <w:t>Unfortunately, Milwaukee</w:t>
      </w:r>
      <w:r w:rsidR="00F53F46" w:rsidRPr="001566B7">
        <w:rPr>
          <w:rFonts w:ascii="Times New Roman" w:hAnsi="Times New Roman" w:cs="Times New Roman"/>
          <w:sz w:val="24"/>
          <w:szCs w:val="24"/>
        </w:rPr>
        <w:t>-</w:t>
      </w:r>
      <w:r w:rsidR="00D91153" w:rsidRPr="001566B7">
        <w:rPr>
          <w:rFonts w:ascii="Times New Roman" w:hAnsi="Times New Roman" w:cs="Times New Roman"/>
          <w:sz w:val="24"/>
          <w:szCs w:val="24"/>
        </w:rPr>
        <w:t xml:space="preserve">specific data on trip and fare distributions were not available for this report. Nevertheless, some insight might be gleaned from patterns and data collected for another city: Port Chester, New York. </w:t>
      </w:r>
      <w:r w:rsidR="00951043" w:rsidRPr="001566B7">
        <w:rPr>
          <w:rFonts w:ascii="Times New Roman" w:hAnsi="Times New Roman" w:cs="Times New Roman"/>
          <w:sz w:val="24"/>
          <w:szCs w:val="24"/>
        </w:rPr>
        <w:t xml:space="preserve">Port Chester and Milwaukee are not strictly comparable. Port Chester’s taxi market is very dense, with </w:t>
      </w:r>
      <w:r w:rsidR="00F412B2" w:rsidRPr="001566B7">
        <w:rPr>
          <w:rFonts w:ascii="Times New Roman" w:hAnsi="Times New Roman" w:cs="Times New Roman"/>
          <w:sz w:val="24"/>
          <w:szCs w:val="24"/>
        </w:rPr>
        <w:t>substantial portions of the taxi fleet providing</w:t>
      </w:r>
      <w:r w:rsidR="00951043" w:rsidRPr="001566B7">
        <w:rPr>
          <w:rFonts w:ascii="Times New Roman" w:hAnsi="Times New Roman" w:cs="Times New Roman"/>
          <w:sz w:val="24"/>
          <w:szCs w:val="24"/>
        </w:rPr>
        <w:t xml:space="preserve"> trips such as transporting children to school, senior citizens to shopping and medical appointments, conventional airport trips, and commuters arriving at a local train station</w:t>
      </w:r>
      <w:r w:rsidR="008961D4" w:rsidRPr="001566B7">
        <w:rPr>
          <w:rFonts w:ascii="Times New Roman" w:hAnsi="Times New Roman" w:cs="Times New Roman"/>
          <w:sz w:val="24"/>
          <w:szCs w:val="24"/>
        </w:rPr>
        <w:t xml:space="preserve"> in a small geographic area</w:t>
      </w:r>
      <w:r w:rsidR="00951043" w:rsidRPr="001566B7">
        <w:rPr>
          <w:rFonts w:ascii="Times New Roman" w:hAnsi="Times New Roman" w:cs="Times New Roman"/>
          <w:sz w:val="24"/>
          <w:szCs w:val="24"/>
        </w:rPr>
        <w:t xml:space="preserve">. </w:t>
      </w:r>
      <w:r w:rsidR="008961D4" w:rsidRPr="001566B7">
        <w:rPr>
          <w:rFonts w:ascii="Times New Roman" w:hAnsi="Times New Roman" w:cs="Times New Roman"/>
          <w:sz w:val="24"/>
          <w:szCs w:val="24"/>
        </w:rPr>
        <w:t xml:space="preserve">The taxi market is thus “thick” in the sense that demand is concentrated and not dispersed. </w:t>
      </w:r>
      <w:r w:rsidR="00951043" w:rsidRPr="001566B7">
        <w:rPr>
          <w:rFonts w:ascii="Times New Roman" w:hAnsi="Times New Roman" w:cs="Times New Roman"/>
          <w:sz w:val="24"/>
          <w:szCs w:val="24"/>
        </w:rPr>
        <w:t>The Port Chester data</w:t>
      </w:r>
      <w:r w:rsidR="008961D4" w:rsidRPr="001566B7">
        <w:rPr>
          <w:rFonts w:ascii="Times New Roman" w:hAnsi="Times New Roman" w:cs="Times New Roman"/>
          <w:sz w:val="24"/>
          <w:szCs w:val="24"/>
        </w:rPr>
        <w:t xml:space="preserve"> </w:t>
      </w:r>
      <w:r w:rsidR="00951043" w:rsidRPr="001566B7">
        <w:rPr>
          <w:rFonts w:ascii="Times New Roman" w:hAnsi="Times New Roman" w:cs="Times New Roman"/>
          <w:sz w:val="24"/>
          <w:szCs w:val="24"/>
        </w:rPr>
        <w:t>reflect patterns in a city with a taxi industry thoroughly integrated into the tra</w:t>
      </w:r>
      <w:r w:rsidR="008961D4" w:rsidRPr="001566B7">
        <w:rPr>
          <w:rFonts w:ascii="Times New Roman" w:hAnsi="Times New Roman" w:cs="Times New Roman"/>
          <w:sz w:val="24"/>
          <w:szCs w:val="24"/>
        </w:rPr>
        <w:t xml:space="preserve">nsportation system and network. In this sense, the taxi market in Port Chester represents a mature market serving a wide range of transportation needs. Thus, examining fare and trip patterns might provide an indication of how a market might operate if it were more fully developed than </w:t>
      </w:r>
      <w:r w:rsidR="00F412B2" w:rsidRPr="001566B7">
        <w:rPr>
          <w:rFonts w:ascii="Times New Roman" w:hAnsi="Times New Roman" w:cs="Times New Roman"/>
          <w:sz w:val="24"/>
          <w:szCs w:val="24"/>
        </w:rPr>
        <w:t xml:space="preserve">currently </w:t>
      </w:r>
      <w:r w:rsidR="008961D4" w:rsidRPr="001566B7">
        <w:rPr>
          <w:rFonts w:ascii="Times New Roman" w:hAnsi="Times New Roman" w:cs="Times New Roman"/>
          <w:sz w:val="24"/>
          <w:szCs w:val="24"/>
        </w:rPr>
        <w:t>in Milwaukee.</w:t>
      </w:r>
      <w:r w:rsidR="008961D4" w:rsidRPr="001566B7">
        <w:rPr>
          <w:rStyle w:val="FootnoteReference"/>
          <w:rFonts w:ascii="Times New Roman" w:hAnsi="Times New Roman" w:cs="Times New Roman"/>
          <w:sz w:val="24"/>
          <w:szCs w:val="24"/>
        </w:rPr>
        <w:footnoteReference w:id="25"/>
      </w:r>
      <w:r w:rsidR="00F24B77" w:rsidRPr="001566B7">
        <w:rPr>
          <w:rFonts w:ascii="Times New Roman" w:hAnsi="Times New Roman" w:cs="Times New Roman"/>
          <w:sz w:val="24"/>
          <w:szCs w:val="24"/>
        </w:rPr>
        <w:t xml:space="preserve"> More importantly, the data provide rare insight into differences in behavior and opportunities for full-time and part-time drivers.</w:t>
      </w:r>
    </w:p>
    <w:p w:rsidR="00A95FC5" w:rsidRDefault="001566B7" w:rsidP="001566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60.</w:t>
      </w:r>
      <w:r>
        <w:rPr>
          <w:rFonts w:ascii="Times New Roman" w:hAnsi="Times New Roman" w:cs="Times New Roman"/>
          <w:sz w:val="24"/>
          <w:szCs w:val="24"/>
        </w:rPr>
        <w:tab/>
      </w:r>
      <w:r w:rsidR="00D91153" w:rsidRPr="001566B7">
        <w:rPr>
          <w:rFonts w:ascii="Times New Roman" w:hAnsi="Times New Roman" w:cs="Times New Roman"/>
          <w:sz w:val="24"/>
          <w:szCs w:val="24"/>
        </w:rPr>
        <w:t>Figure 6 provides data on radio dispatched trips from Port Chester</w:t>
      </w:r>
      <w:r w:rsidR="00F24B77" w:rsidRPr="001566B7">
        <w:rPr>
          <w:rFonts w:ascii="Times New Roman" w:hAnsi="Times New Roman" w:cs="Times New Roman"/>
          <w:sz w:val="24"/>
          <w:szCs w:val="24"/>
        </w:rPr>
        <w:t xml:space="preserve"> </w:t>
      </w:r>
      <w:r w:rsidR="00D91153" w:rsidRPr="001566B7">
        <w:rPr>
          <w:rFonts w:ascii="Times New Roman" w:hAnsi="Times New Roman" w:cs="Times New Roman"/>
          <w:sz w:val="24"/>
          <w:szCs w:val="24"/>
        </w:rPr>
        <w:t xml:space="preserve">collected by </w:t>
      </w:r>
      <w:r w:rsidR="004B2977">
        <w:rPr>
          <w:rFonts w:ascii="Times New Roman" w:hAnsi="Times New Roman" w:cs="Times New Roman"/>
          <w:sz w:val="24"/>
          <w:szCs w:val="24"/>
        </w:rPr>
        <w:t>me</w:t>
      </w:r>
      <w:r w:rsidR="00D91153" w:rsidRPr="001566B7">
        <w:rPr>
          <w:rFonts w:ascii="Times New Roman" w:hAnsi="Times New Roman" w:cs="Times New Roman"/>
          <w:sz w:val="24"/>
          <w:szCs w:val="24"/>
        </w:rPr>
        <w:t xml:space="preserve"> for a previous study. </w:t>
      </w:r>
      <w:r w:rsidR="00951043" w:rsidRPr="001566B7">
        <w:rPr>
          <w:rFonts w:ascii="Times New Roman" w:hAnsi="Times New Roman" w:cs="Times New Roman"/>
          <w:sz w:val="24"/>
          <w:szCs w:val="24"/>
        </w:rPr>
        <w:t xml:space="preserve">The data for Port Chester </w:t>
      </w:r>
      <w:r w:rsidR="00A95FC5" w:rsidRPr="001566B7">
        <w:rPr>
          <w:rFonts w:ascii="Times New Roman" w:hAnsi="Times New Roman" w:cs="Times New Roman"/>
          <w:sz w:val="24"/>
          <w:szCs w:val="24"/>
        </w:rPr>
        <w:t>peak during commuting times</w:t>
      </w:r>
      <w:r w:rsidR="00CA1AA5" w:rsidRPr="001566B7">
        <w:rPr>
          <w:rFonts w:ascii="Times New Roman" w:hAnsi="Times New Roman" w:cs="Times New Roman"/>
          <w:sz w:val="24"/>
          <w:szCs w:val="24"/>
        </w:rPr>
        <w:t xml:space="preserve"> (between 7 am and 9 am), around the lunch period and late afternoon. These distributions may not parallel Milwaukee precisely, </w:t>
      </w:r>
      <w:r w:rsidR="00951043" w:rsidRPr="001566B7">
        <w:rPr>
          <w:rFonts w:ascii="Times New Roman" w:hAnsi="Times New Roman" w:cs="Times New Roman"/>
          <w:sz w:val="24"/>
          <w:szCs w:val="24"/>
        </w:rPr>
        <w:t xml:space="preserve">but they </w:t>
      </w:r>
      <w:r w:rsidR="00115B3F" w:rsidRPr="001566B7">
        <w:rPr>
          <w:rFonts w:ascii="Times New Roman" w:hAnsi="Times New Roman" w:cs="Times New Roman"/>
          <w:sz w:val="24"/>
          <w:szCs w:val="24"/>
        </w:rPr>
        <w:t xml:space="preserve">are useful to </w:t>
      </w:r>
      <w:r w:rsidR="00951043" w:rsidRPr="001566B7">
        <w:rPr>
          <w:rFonts w:ascii="Times New Roman" w:hAnsi="Times New Roman" w:cs="Times New Roman"/>
          <w:sz w:val="24"/>
          <w:szCs w:val="24"/>
        </w:rPr>
        <w:t xml:space="preserve">illustrate </w:t>
      </w:r>
      <w:r w:rsidR="00115B3F" w:rsidRPr="001566B7">
        <w:rPr>
          <w:rFonts w:ascii="Times New Roman" w:hAnsi="Times New Roman" w:cs="Times New Roman"/>
          <w:sz w:val="24"/>
          <w:szCs w:val="24"/>
        </w:rPr>
        <w:t xml:space="preserve">a </w:t>
      </w:r>
      <w:r w:rsidR="00951043" w:rsidRPr="001566B7">
        <w:rPr>
          <w:rFonts w:ascii="Times New Roman" w:hAnsi="Times New Roman" w:cs="Times New Roman"/>
          <w:sz w:val="24"/>
          <w:szCs w:val="24"/>
        </w:rPr>
        <w:t>point: T</w:t>
      </w:r>
      <w:r w:rsidR="00115B3F" w:rsidRPr="001566B7">
        <w:rPr>
          <w:rFonts w:ascii="Times New Roman" w:hAnsi="Times New Roman" w:cs="Times New Roman"/>
          <w:sz w:val="24"/>
          <w:szCs w:val="24"/>
        </w:rPr>
        <w:t xml:space="preserve">rips tend to be </w:t>
      </w:r>
      <w:r w:rsidR="00CA1AA5" w:rsidRPr="001566B7">
        <w:rPr>
          <w:rFonts w:ascii="Times New Roman" w:hAnsi="Times New Roman" w:cs="Times New Roman"/>
          <w:sz w:val="24"/>
          <w:szCs w:val="24"/>
        </w:rPr>
        <w:t>distributed unevenly</w:t>
      </w:r>
      <w:r w:rsidR="00115B3F" w:rsidRPr="001566B7">
        <w:rPr>
          <w:rFonts w:ascii="Times New Roman" w:hAnsi="Times New Roman" w:cs="Times New Roman"/>
          <w:sz w:val="24"/>
          <w:szCs w:val="24"/>
        </w:rPr>
        <w:t xml:space="preserve"> throughout the day</w:t>
      </w:r>
      <w:r w:rsidR="00F412B2" w:rsidRPr="001566B7">
        <w:rPr>
          <w:rFonts w:ascii="Times New Roman" w:hAnsi="Times New Roman" w:cs="Times New Roman"/>
          <w:sz w:val="24"/>
          <w:szCs w:val="24"/>
        </w:rPr>
        <w:t xml:space="preserve">, </w:t>
      </w:r>
      <w:r w:rsidR="00115B3F" w:rsidRPr="001566B7">
        <w:rPr>
          <w:rFonts w:ascii="Times New Roman" w:hAnsi="Times New Roman" w:cs="Times New Roman"/>
          <w:sz w:val="24"/>
          <w:szCs w:val="24"/>
        </w:rPr>
        <w:t>cluster</w:t>
      </w:r>
      <w:r w:rsidR="00F412B2" w:rsidRPr="001566B7">
        <w:rPr>
          <w:rFonts w:ascii="Times New Roman" w:hAnsi="Times New Roman" w:cs="Times New Roman"/>
          <w:sz w:val="24"/>
          <w:szCs w:val="24"/>
        </w:rPr>
        <w:t>ing</w:t>
      </w:r>
      <w:r w:rsidR="00115B3F" w:rsidRPr="001566B7">
        <w:rPr>
          <w:rFonts w:ascii="Times New Roman" w:hAnsi="Times New Roman" w:cs="Times New Roman"/>
          <w:sz w:val="24"/>
          <w:szCs w:val="24"/>
        </w:rPr>
        <w:t xml:space="preserve"> around </w:t>
      </w:r>
      <w:r w:rsidR="00F412B2" w:rsidRPr="001566B7">
        <w:rPr>
          <w:rFonts w:ascii="Times New Roman" w:hAnsi="Times New Roman" w:cs="Times New Roman"/>
          <w:sz w:val="24"/>
          <w:szCs w:val="24"/>
        </w:rPr>
        <w:t>high demand parts of the day</w:t>
      </w:r>
      <w:r w:rsidR="00115B3F" w:rsidRPr="001566B7">
        <w:rPr>
          <w:rFonts w:ascii="Times New Roman" w:hAnsi="Times New Roman" w:cs="Times New Roman"/>
          <w:sz w:val="24"/>
          <w:szCs w:val="24"/>
        </w:rPr>
        <w:t>.</w:t>
      </w:r>
    </w:p>
    <w:p w:rsidR="00C94597" w:rsidRDefault="00C94597" w:rsidP="001566B7">
      <w:pPr>
        <w:spacing w:after="0" w:line="480" w:lineRule="auto"/>
        <w:ind w:firstLine="720"/>
        <w:rPr>
          <w:rFonts w:ascii="Times New Roman" w:hAnsi="Times New Roman" w:cs="Times New Roman"/>
          <w:sz w:val="24"/>
          <w:szCs w:val="24"/>
        </w:rPr>
      </w:pPr>
    </w:p>
    <w:p w:rsidR="00C94597" w:rsidRDefault="00C94597" w:rsidP="001566B7">
      <w:pPr>
        <w:spacing w:after="0" w:line="480" w:lineRule="auto"/>
        <w:ind w:firstLine="720"/>
        <w:rPr>
          <w:rFonts w:ascii="Times New Roman" w:hAnsi="Times New Roman" w:cs="Times New Roman"/>
          <w:sz w:val="24"/>
          <w:szCs w:val="24"/>
        </w:rPr>
      </w:pPr>
    </w:p>
    <w:p w:rsidR="00C94597" w:rsidRDefault="00C94597" w:rsidP="006075A3">
      <w:pPr>
        <w:spacing w:after="0" w:line="480" w:lineRule="auto"/>
        <w:rPr>
          <w:rFonts w:ascii="Times New Roman" w:hAnsi="Times New Roman" w:cs="Times New Roman"/>
          <w:sz w:val="24"/>
          <w:szCs w:val="24"/>
        </w:rPr>
      </w:pPr>
    </w:p>
    <w:p w:rsidR="001566B7" w:rsidRPr="001566B7" w:rsidRDefault="001566B7" w:rsidP="001566B7">
      <w:pPr>
        <w:spacing w:after="0" w:line="480" w:lineRule="auto"/>
        <w:ind w:firstLine="720"/>
        <w:rPr>
          <w:rFonts w:ascii="Times New Roman" w:hAnsi="Times New Roman" w:cs="Times New Roman"/>
          <w:b/>
          <w:sz w:val="24"/>
          <w:szCs w:val="24"/>
        </w:rPr>
      </w:pPr>
      <w:r>
        <w:rPr>
          <w:rFonts w:ascii="Times New Roman" w:hAnsi="Times New Roman" w:cs="Times New Roman"/>
          <w:sz w:val="24"/>
          <w:szCs w:val="24"/>
        </w:rPr>
        <w:lastRenderedPageBreak/>
        <w:t>61.</w:t>
      </w:r>
      <w:r>
        <w:rPr>
          <w:rFonts w:ascii="Times New Roman" w:hAnsi="Times New Roman" w:cs="Times New Roman"/>
          <w:sz w:val="24"/>
          <w:szCs w:val="24"/>
        </w:rPr>
        <w:tab/>
        <w:t>This is Figure 6, detailing the distribution of dispatched taxi trips by hour of the day in Port Chester, NY:</w:t>
      </w:r>
    </w:p>
    <w:p w:rsidR="008E1851" w:rsidRPr="00A95FC5" w:rsidRDefault="00A95FC5" w:rsidP="00A95FC5">
      <w:pPr>
        <w:jc w:val="center"/>
        <w:rPr>
          <w:rFonts w:ascii="Arial Black" w:hAnsi="Arial Black"/>
          <w:b/>
          <w:sz w:val="28"/>
          <w:szCs w:val="28"/>
        </w:rPr>
      </w:pPr>
      <w:r w:rsidRPr="00A95FC5">
        <w:rPr>
          <w:rFonts w:ascii="Arial Black" w:hAnsi="Arial Black"/>
          <w:b/>
          <w:sz w:val="28"/>
          <w:szCs w:val="28"/>
        </w:rPr>
        <w:t>Figure 6</w:t>
      </w:r>
    </w:p>
    <w:p w:rsidR="008E1851" w:rsidRDefault="008D54AF">
      <w:r>
        <w:rPr>
          <w:noProof/>
        </w:rPr>
        <w:drawing>
          <wp:inline distT="0" distB="0" distL="0" distR="0" wp14:anchorId="1415F8EA" wp14:editId="29FAE3D4">
            <wp:extent cx="5969479" cy="34936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ChesterDistnTaxiTrips.png"/>
                    <pic:cNvPicPr/>
                  </pic:nvPicPr>
                  <pic:blipFill>
                    <a:blip r:embed="rId16">
                      <a:extLst>
                        <a:ext uri="{28A0092B-C50C-407E-A947-70E740481C1C}">
                          <a14:useLocalDpi xmlns:a14="http://schemas.microsoft.com/office/drawing/2010/main" val="0"/>
                        </a:ext>
                      </a:extLst>
                    </a:blip>
                    <a:stretch>
                      <a:fillRect/>
                    </a:stretch>
                  </pic:blipFill>
                  <pic:spPr>
                    <a:xfrm>
                      <a:off x="0" y="0"/>
                      <a:ext cx="5971740" cy="3495021"/>
                    </a:xfrm>
                    <a:prstGeom prst="rect">
                      <a:avLst/>
                    </a:prstGeom>
                  </pic:spPr>
                </pic:pic>
              </a:graphicData>
            </a:graphic>
          </wp:inline>
        </w:drawing>
      </w:r>
    </w:p>
    <w:p w:rsidR="008E1851" w:rsidRDefault="001566B7" w:rsidP="001566B7">
      <w:pPr>
        <w:spacing w:after="0" w:line="480" w:lineRule="auto"/>
        <w:ind w:firstLine="720"/>
        <w:rPr>
          <w:rFonts w:ascii="Times New Roman" w:hAnsi="Times New Roman" w:cs="Times New Roman"/>
          <w:sz w:val="24"/>
          <w:szCs w:val="24"/>
        </w:rPr>
      </w:pPr>
      <w:r w:rsidRPr="001566B7">
        <w:rPr>
          <w:rFonts w:ascii="Times New Roman" w:hAnsi="Times New Roman" w:cs="Times New Roman"/>
          <w:sz w:val="24"/>
          <w:szCs w:val="24"/>
        </w:rPr>
        <w:t>62.</w:t>
      </w:r>
      <w:r w:rsidRPr="001566B7">
        <w:rPr>
          <w:rFonts w:ascii="Times New Roman" w:hAnsi="Times New Roman" w:cs="Times New Roman"/>
          <w:sz w:val="24"/>
          <w:szCs w:val="24"/>
        </w:rPr>
        <w:tab/>
      </w:r>
      <w:r w:rsidR="00CA1AA5" w:rsidRPr="001566B7">
        <w:rPr>
          <w:rFonts w:ascii="Times New Roman" w:hAnsi="Times New Roman" w:cs="Times New Roman"/>
          <w:sz w:val="24"/>
          <w:szCs w:val="24"/>
        </w:rPr>
        <w:t>The role of part-time and full-time drivers is shown</w:t>
      </w:r>
      <w:r w:rsidR="00115B3F" w:rsidRPr="001566B7">
        <w:rPr>
          <w:rFonts w:ascii="Times New Roman" w:hAnsi="Times New Roman" w:cs="Times New Roman"/>
          <w:sz w:val="24"/>
          <w:szCs w:val="24"/>
        </w:rPr>
        <w:t xml:space="preserve"> directly</w:t>
      </w:r>
      <w:r w:rsidR="00CA1AA5" w:rsidRPr="001566B7">
        <w:rPr>
          <w:rFonts w:ascii="Times New Roman" w:hAnsi="Times New Roman" w:cs="Times New Roman"/>
          <w:sz w:val="24"/>
          <w:szCs w:val="24"/>
        </w:rPr>
        <w:t xml:space="preserve"> in Figure 7 using additional data from Port Chester. Part-time drivers tend to focus on the peak morning commute times and late evening trips, while full</w:t>
      </w:r>
      <w:r w:rsidR="00951043" w:rsidRPr="001566B7">
        <w:rPr>
          <w:rFonts w:ascii="Times New Roman" w:hAnsi="Times New Roman" w:cs="Times New Roman"/>
          <w:sz w:val="24"/>
          <w:szCs w:val="24"/>
        </w:rPr>
        <w:t>-</w:t>
      </w:r>
      <w:r w:rsidR="00CA1AA5" w:rsidRPr="001566B7">
        <w:rPr>
          <w:rFonts w:ascii="Times New Roman" w:hAnsi="Times New Roman" w:cs="Times New Roman"/>
          <w:sz w:val="24"/>
          <w:szCs w:val="24"/>
        </w:rPr>
        <w:t>time drivers tend to be active throughout the day and provide services during the lunch and afternoon hours. To more fully understand these dynamics, the trip pa</w:t>
      </w:r>
      <w:r w:rsidR="00951043" w:rsidRPr="001566B7">
        <w:rPr>
          <w:rFonts w:ascii="Times New Roman" w:hAnsi="Times New Roman" w:cs="Times New Roman"/>
          <w:sz w:val="24"/>
          <w:szCs w:val="24"/>
        </w:rPr>
        <w:t>tterns for the most active full-time and part-</w:t>
      </w:r>
      <w:r w:rsidR="00CA1AA5" w:rsidRPr="001566B7">
        <w:rPr>
          <w:rFonts w:ascii="Times New Roman" w:hAnsi="Times New Roman" w:cs="Times New Roman"/>
          <w:sz w:val="24"/>
          <w:szCs w:val="24"/>
        </w:rPr>
        <w:t xml:space="preserve">time drivers </w:t>
      </w:r>
      <w:r w:rsidR="009F2103" w:rsidRPr="001566B7">
        <w:rPr>
          <w:rFonts w:ascii="Times New Roman" w:hAnsi="Times New Roman" w:cs="Times New Roman"/>
          <w:sz w:val="24"/>
          <w:szCs w:val="24"/>
        </w:rPr>
        <w:t xml:space="preserve">in Port Chester </w:t>
      </w:r>
      <w:r w:rsidR="00CA1AA5" w:rsidRPr="001566B7">
        <w:rPr>
          <w:rFonts w:ascii="Times New Roman" w:hAnsi="Times New Roman" w:cs="Times New Roman"/>
          <w:sz w:val="24"/>
          <w:szCs w:val="24"/>
        </w:rPr>
        <w:t>were compared (Figure 8).</w:t>
      </w:r>
      <w:r w:rsidR="00951043" w:rsidRPr="001566B7">
        <w:rPr>
          <w:rFonts w:ascii="Times New Roman" w:hAnsi="Times New Roman" w:cs="Times New Roman"/>
          <w:sz w:val="24"/>
          <w:szCs w:val="24"/>
        </w:rPr>
        <w:t xml:space="preserve"> The full-</w:t>
      </w:r>
      <w:r w:rsidR="00370233" w:rsidRPr="001566B7">
        <w:rPr>
          <w:rFonts w:ascii="Times New Roman" w:hAnsi="Times New Roman" w:cs="Times New Roman"/>
          <w:sz w:val="24"/>
          <w:szCs w:val="24"/>
        </w:rPr>
        <w:t>time drivers are clearly more active during “regular” business hours, the morning and aft</w:t>
      </w:r>
      <w:r w:rsidR="00951043" w:rsidRPr="001566B7">
        <w:rPr>
          <w:rFonts w:ascii="Times New Roman" w:hAnsi="Times New Roman" w:cs="Times New Roman"/>
          <w:sz w:val="24"/>
          <w:szCs w:val="24"/>
        </w:rPr>
        <w:t>ernoon commutes and lunch. Part-</w:t>
      </w:r>
      <w:r w:rsidR="00370233" w:rsidRPr="001566B7">
        <w:rPr>
          <w:rFonts w:ascii="Times New Roman" w:hAnsi="Times New Roman" w:cs="Times New Roman"/>
          <w:sz w:val="24"/>
          <w:szCs w:val="24"/>
        </w:rPr>
        <w:t>time drivers</w:t>
      </w:r>
      <w:r w:rsidR="00DC5440" w:rsidRPr="001566B7">
        <w:rPr>
          <w:rFonts w:ascii="Times New Roman" w:hAnsi="Times New Roman" w:cs="Times New Roman"/>
          <w:sz w:val="24"/>
          <w:szCs w:val="24"/>
        </w:rPr>
        <w:t xml:space="preserve"> have much </w:t>
      </w:r>
      <w:r w:rsidR="00951043" w:rsidRPr="001566B7">
        <w:rPr>
          <w:rFonts w:ascii="Times New Roman" w:hAnsi="Times New Roman" w:cs="Times New Roman"/>
          <w:sz w:val="24"/>
          <w:szCs w:val="24"/>
        </w:rPr>
        <w:t>more specific preferences. Part-</w:t>
      </w:r>
      <w:r w:rsidR="00DC5440" w:rsidRPr="001566B7">
        <w:rPr>
          <w:rFonts w:ascii="Times New Roman" w:hAnsi="Times New Roman" w:cs="Times New Roman"/>
          <w:sz w:val="24"/>
          <w:szCs w:val="24"/>
        </w:rPr>
        <w:t xml:space="preserve">time driver No. 1, for example, is active in the evening and collected no fares during the </w:t>
      </w:r>
      <w:r w:rsidR="00951043" w:rsidRPr="001566B7">
        <w:rPr>
          <w:rFonts w:ascii="Times New Roman" w:hAnsi="Times New Roman" w:cs="Times New Roman"/>
          <w:sz w:val="24"/>
          <w:szCs w:val="24"/>
        </w:rPr>
        <w:t>lunch and afternoon hours. Part-</w:t>
      </w:r>
      <w:r w:rsidR="00DC5440" w:rsidRPr="001566B7">
        <w:rPr>
          <w:rFonts w:ascii="Times New Roman" w:hAnsi="Times New Roman" w:cs="Times New Roman"/>
          <w:sz w:val="24"/>
          <w:szCs w:val="24"/>
        </w:rPr>
        <w:t xml:space="preserve">time driver No. 2 was most active at lunch. Part-time driver No. 3 served morning commuters and evening. Thus, part-time drivers tend to </w:t>
      </w:r>
      <w:r w:rsidR="00DC5440" w:rsidRPr="001566B7">
        <w:rPr>
          <w:rFonts w:ascii="Times New Roman" w:hAnsi="Times New Roman" w:cs="Times New Roman"/>
          <w:sz w:val="24"/>
          <w:szCs w:val="24"/>
        </w:rPr>
        <w:lastRenderedPageBreak/>
        <w:t>adapt their schedules based on the level of demand and personal preferences for driving a taxi. Similar patterns should be expected to occur in Milwaukee</w:t>
      </w:r>
      <w:r w:rsidR="00951043" w:rsidRPr="001566B7">
        <w:rPr>
          <w:rFonts w:ascii="Times New Roman" w:hAnsi="Times New Roman" w:cs="Times New Roman"/>
          <w:sz w:val="24"/>
          <w:szCs w:val="24"/>
        </w:rPr>
        <w:t xml:space="preserve"> if the taxi fleet expands</w:t>
      </w:r>
      <w:r w:rsidR="00DC5440" w:rsidRPr="001566B7">
        <w:rPr>
          <w:rFonts w:ascii="Times New Roman" w:hAnsi="Times New Roman" w:cs="Times New Roman"/>
          <w:sz w:val="24"/>
          <w:szCs w:val="24"/>
        </w:rPr>
        <w:t xml:space="preserve">. </w:t>
      </w:r>
    </w:p>
    <w:p w:rsidR="00C94597" w:rsidRDefault="00C94597" w:rsidP="001566B7">
      <w:pPr>
        <w:spacing w:after="0" w:line="480" w:lineRule="auto"/>
        <w:ind w:firstLine="720"/>
        <w:rPr>
          <w:rFonts w:ascii="Times New Roman" w:hAnsi="Times New Roman" w:cs="Times New Roman"/>
          <w:sz w:val="24"/>
          <w:szCs w:val="24"/>
        </w:rPr>
      </w:pPr>
    </w:p>
    <w:p w:rsidR="00C94597" w:rsidRDefault="00C94597" w:rsidP="001566B7">
      <w:pPr>
        <w:spacing w:after="0" w:line="480" w:lineRule="auto"/>
        <w:ind w:firstLine="720"/>
        <w:rPr>
          <w:rFonts w:ascii="Times New Roman" w:hAnsi="Times New Roman" w:cs="Times New Roman"/>
          <w:sz w:val="24"/>
          <w:szCs w:val="24"/>
        </w:rPr>
      </w:pPr>
    </w:p>
    <w:p w:rsidR="00C94597" w:rsidRDefault="00C94597" w:rsidP="001566B7">
      <w:pPr>
        <w:spacing w:after="0" w:line="480" w:lineRule="auto"/>
        <w:ind w:firstLine="720"/>
        <w:rPr>
          <w:rFonts w:ascii="Times New Roman" w:hAnsi="Times New Roman" w:cs="Times New Roman"/>
          <w:sz w:val="24"/>
          <w:szCs w:val="24"/>
        </w:rPr>
      </w:pPr>
    </w:p>
    <w:p w:rsidR="00C94597" w:rsidRDefault="00C94597" w:rsidP="001566B7">
      <w:pPr>
        <w:spacing w:after="0" w:line="480" w:lineRule="auto"/>
        <w:ind w:firstLine="720"/>
        <w:rPr>
          <w:rFonts w:ascii="Times New Roman" w:hAnsi="Times New Roman" w:cs="Times New Roman"/>
          <w:sz w:val="24"/>
          <w:szCs w:val="24"/>
        </w:rPr>
      </w:pPr>
    </w:p>
    <w:p w:rsidR="00C94597" w:rsidRDefault="00C94597" w:rsidP="001566B7">
      <w:pPr>
        <w:spacing w:after="0" w:line="480" w:lineRule="auto"/>
        <w:ind w:firstLine="720"/>
        <w:rPr>
          <w:rFonts w:ascii="Times New Roman" w:hAnsi="Times New Roman" w:cs="Times New Roman"/>
          <w:sz w:val="24"/>
          <w:szCs w:val="24"/>
        </w:rPr>
      </w:pPr>
    </w:p>
    <w:p w:rsidR="00C94597" w:rsidRDefault="00C94597" w:rsidP="001566B7">
      <w:pPr>
        <w:spacing w:after="0" w:line="480" w:lineRule="auto"/>
        <w:ind w:firstLine="720"/>
        <w:rPr>
          <w:rFonts w:ascii="Times New Roman" w:hAnsi="Times New Roman" w:cs="Times New Roman"/>
          <w:sz w:val="24"/>
          <w:szCs w:val="24"/>
        </w:rPr>
      </w:pPr>
    </w:p>
    <w:p w:rsidR="00C94597" w:rsidRDefault="00C94597" w:rsidP="001566B7">
      <w:pPr>
        <w:spacing w:after="0" w:line="480" w:lineRule="auto"/>
        <w:ind w:firstLine="720"/>
        <w:rPr>
          <w:rFonts w:ascii="Times New Roman" w:hAnsi="Times New Roman" w:cs="Times New Roman"/>
          <w:sz w:val="24"/>
          <w:szCs w:val="24"/>
        </w:rPr>
      </w:pPr>
    </w:p>
    <w:p w:rsidR="00C94597" w:rsidRDefault="00C94597" w:rsidP="001566B7">
      <w:pPr>
        <w:spacing w:after="0" w:line="480" w:lineRule="auto"/>
        <w:ind w:firstLine="720"/>
        <w:rPr>
          <w:rFonts w:ascii="Times New Roman" w:hAnsi="Times New Roman" w:cs="Times New Roman"/>
          <w:sz w:val="24"/>
          <w:szCs w:val="24"/>
        </w:rPr>
      </w:pPr>
    </w:p>
    <w:p w:rsidR="00C94597" w:rsidRDefault="00C94597" w:rsidP="001566B7">
      <w:pPr>
        <w:spacing w:after="0" w:line="480" w:lineRule="auto"/>
        <w:ind w:firstLine="720"/>
        <w:rPr>
          <w:rFonts w:ascii="Times New Roman" w:hAnsi="Times New Roman" w:cs="Times New Roman"/>
          <w:sz w:val="24"/>
          <w:szCs w:val="24"/>
        </w:rPr>
      </w:pPr>
    </w:p>
    <w:p w:rsidR="00C94597" w:rsidRDefault="00C94597" w:rsidP="001566B7">
      <w:pPr>
        <w:spacing w:after="0" w:line="480" w:lineRule="auto"/>
        <w:ind w:firstLine="720"/>
        <w:rPr>
          <w:rFonts w:ascii="Times New Roman" w:hAnsi="Times New Roman" w:cs="Times New Roman"/>
          <w:sz w:val="24"/>
          <w:szCs w:val="24"/>
        </w:rPr>
      </w:pPr>
    </w:p>
    <w:p w:rsidR="00C94597" w:rsidRDefault="00C94597" w:rsidP="001566B7">
      <w:pPr>
        <w:spacing w:after="0" w:line="480" w:lineRule="auto"/>
        <w:ind w:firstLine="720"/>
        <w:rPr>
          <w:rFonts w:ascii="Times New Roman" w:hAnsi="Times New Roman" w:cs="Times New Roman"/>
          <w:sz w:val="24"/>
          <w:szCs w:val="24"/>
        </w:rPr>
      </w:pPr>
    </w:p>
    <w:p w:rsidR="00C94597" w:rsidRDefault="00C94597" w:rsidP="001566B7">
      <w:pPr>
        <w:spacing w:after="0" w:line="480" w:lineRule="auto"/>
        <w:ind w:firstLine="720"/>
        <w:rPr>
          <w:rFonts w:ascii="Times New Roman" w:hAnsi="Times New Roman" w:cs="Times New Roman"/>
          <w:sz w:val="24"/>
          <w:szCs w:val="24"/>
        </w:rPr>
      </w:pPr>
    </w:p>
    <w:p w:rsidR="00C94597" w:rsidRDefault="00C94597" w:rsidP="001566B7">
      <w:pPr>
        <w:spacing w:after="0" w:line="480" w:lineRule="auto"/>
        <w:ind w:firstLine="720"/>
        <w:rPr>
          <w:rFonts w:ascii="Times New Roman" w:hAnsi="Times New Roman" w:cs="Times New Roman"/>
          <w:sz w:val="24"/>
          <w:szCs w:val="24"/>
        </w:rPr>
      </w:pPr>
    </w:p>
    <w:p w:rsidR="00C94597" w:rsidRDefault="00C94597" w:rsidP="001566B7">
      <w:pPr>
        <w:spacing w:after="0" w:line="480" w:lineRule="auto"/>
        <w:ind w:firstLine="720"/>
        <w:rPr>
          <w:rFonts w:ascii="Times New Roman" w:hAnsi="Times New Roman" w:cs="Times New Roman"/>
          <w:sz w:val="24"/>
          <w:szCs w:val="24"/>
        </w:rPr>
      </w:pPr>
    </w:p>
    <w:p w:rsidR="00C94597" w:rsidRDefault="00C94597" w:rsidP="001566B7">
      <w:pPr>
        <w:spacing w:after="0" w:line="480" w:lineRule="auto"/>
        <w:ind w:firstLine="720"/>
        <w:rPr>
          <w:rFonts w:ascii="Times New Roman" w:hAnsi="Times New Roman" w:cs="Times New Roman"/>
          <w:sz w:val="24"/>
          <w:szCs w:val="24"/>
        </w:rPr>
      </w:pPr>
    </w:p>
    <w:p w:rsidR="00C94597" w:rsidRDefault="00C94597" w:rsidP="001566B7">
      <w:pPr>
        <w:spacing w:after="0" w:line="480" w:lineRule="auto"/>
        <w:ind w:firstLine="720"/>
        <w:rPr>
          <w:rFonts w:ascii="Times New Roman" w:hAnsi="Times New Roman" w:cs="Times New Roman"/>
          <w:sz w:val="24"/>
          <w:szCs w:val="24"/>
        </w:rPr>
      </w:pPr>
    </w:p>
    <w:p w:rsidR="00C94597" w:rsidRDefault="00C94597" w:rsidP="001566B7">
      <w:pPr>
        <w:spacing w:after="0" w:line="480" w:lineRule="auto"/>
        <w:ind w:firstLine="720"/>
        <w:rPr>
          <w:rFonts w:ascii="Times New Roman" w:hAnsi="Times New Roman" w:cs="Times New Roman"/>
          <w:sz w:val="24"/>
          <w:szCs w:val="24"/>
        </w:rPr>
      </w:pPr>
    </w:p>
    <w:p w:rsidR="00C94597" w:rsidRDefault="00C94597" w:rsidP="001566B7">
      <w:pPr>
        <w:spacing w:after="0" w:line="480" w:lineRule="auto"/>
        <w:ind w:firstLine="720"/>
        <w:rPr>
          <w:rFonts w:ascii="Times New Roman" w:hAnsi="Times New Roman" w:cs="Times New Roman"/>
          <w:sz w:val="24"/>
          <w:szCs w:val="24"/>
        </w:rPr>
      </w:pPr>
    </w:p>
    <w:p w:rsidR="00C94597" w:rsidRDefault="00C94597" w:rsidP="001566B7">
      <w:pPr>
        <w:spacing w:after="0" w:line="480" w:lineRule="auto"/>
        <w:ind w:firstLine="720"/>
        <w:rPr>
          <w:rFonts w:ascii="Times New Roman" w:hAnsi="Times New Roman" w:cs="Times New Roman"/>
          <w:sz w:val="24"/>
          <w:szCs w:val="24"/>
        </w:rPr>
      </w:pPr>
    </w:p>
    <w:p w:rsidR="00C94597" w:rsidRDefault="00C94597" w:rsidP="001566B7">
      <w:pPr>
        <w:spacing w:after="0" w:line="480" w:lineRule="auto"/>
        <w:ind w:firstLine="720"/>
        <w:rPr>
          <w:rFonts w:ascii="Times New Roman" w:hAnsi="Times New Roman" w:cs="Times New Roman"/>
          <w:sz w:val="24"/>
          <w:szCs w:val="24"/>
        </w:rPr>
      </w:pPr>
    </w:p>
    <w:p w:rsidR="00C94597" w:rsidRDefault="00C94597" w:rsidP="001566B7">
      <w:pPr>
        <w:spacing w:after="0" w:line="480" w:lineRule="auto"/>
        <w:ind w:firstLine="720"/>
        <w:rPr>
          <w:rFonts w:ascii="Times New Roman" w:hAnsi="Times New Roman" w:cs="Times New Roman"/>
          <w:sz w:val="24"/>
          <w:szCs w:val="24"/>
        </w:rPr>
      </w:pPr>
    </w:p>
    <w:p w:rsidR="001566B7" w:rsidRPr="001566B7" w:rsidRDefault="001566B7" w:rsidP="001566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63.</w:t>
      </w:r>
      <w:r>
        <w:rPr>
          <w:rFonts w:ascii="Times New Roman" w:hAnsi="Times New Roman" w:cs="Times New Roman"/>
          <w:sz w:val="24"/>
          <w:szCs w:val="24"/>
        </w:rPr>
        <w:tab/>
        <w:t>This is Figure 7</w:t>
      </w:r>
      <w:r w:rsidR="00CE316F">
        <w:rPr>
          <w:rFonts w:ascii="Times New Roman" w:hAnsi="Times New Roman" w:cs="Times New Roman"/>
          <w:sz w:val="24"/>
          <w:szCs w:val="24"/>
        </w:rPr>
        <w:t xml:space="preserve"> and Figure 8</w:t>
      </w:r>
      <w:r>
        <w:rPr>
          <w:rFonts w:ascii="Times New Roman" w:hAnsi="Times New Roman" w:cs="Times New Roman"/>
          <w:sz w:val="24"/>
          <w:szCs w:val="24"/>
        </w:rPr>
        <w:t>, detailing the distribution of taxi trips</w:t>
      </w:r>
      <w:r w:rsidR="00CE316F">
        <w:rPr>
          <w:rFonts w:ascii="Times New Roman" w:hAnsi="Times New Roman" w:cs="Times New Roman"/>
          <w:sz w:val="24"/>
          <w:szCs w:val="24"/>
        </w:rPr>
        <w:t xml:space="preserve"> and fares, respectively,</w:t>
      </w:r>
      <w:r>
        <w:rPr>
          <w:rFonts w:ascii="Times New Roman" w:hAnsi="Times New Roman" w:cs="Times New Roman"/>
          <w:sz w:val="24"/>
          <w:szCs w:val="24"/>
        </w:rPr>
        <w:t xml:space="preserve"> by period of day</w:t>
      </w:r>
      <w:r w:rsidR="00CE316F">
        <w:rPr>
          <w:rFonts w:ascii="Times New Roman" w:hAnsi="Times New Roman" w:cs="Times New Roman"/>
          <w:sz w:val="24"/>
          <w:szCs w:val="24"/>
        </w:rPr>
        <w:t>, full time versus part time drivers, in Port Chester, NY:</w:t>
      </w:r>
    </w:p>
    <w:p w:rsidR="00CA1AA5" w:rsidRPr="00705696" w:rsidRDefault="00705696" w:rsidP="00705696">
      <w:pPr>
        <w:jc w:val="center"/>
        <w:rPr>
          <w:rFonts w:ascii="Arial Black" w:hAnsi="Arial Black"/>
          <w:sz w:val="28"/>
          <w:szCs w:val="28"/>
        </w:rPr>
      </w:pPr>
      <w:r>
        <w:rPr>
          <w:rFonts w:ascii="Arial Black" w:hAnsi="Arial Black"/>
          <w:sz w:val="28"/>
          <w:szCs w:val="28"/>
        </w:rPr>
        <w:t>Figure 7</w:t>
      </w:r>
    </w:p>
    <w:p w:rsidR="008D54AF" w:rsidRDefault="008D54AF">
      <w:r>
        <w:rPr>
          <w:noProof/>
        </w:rPr>
        <w:drawing>
          <wp:inline distT="0" distB="0" distL="0" distR="0" wp14:anchorId="1903060C" wp14:editId="240BBF85">
            <wp:extent cx="5943600" cy="31486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ChesterTaxiPTvsFT.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3148642"/>
                    </a:xfrm>
                    <a:prstGeom prst="rect">
                      <a:avLst/>
                    </a:prstGeom>
                  </pic:spPr>
                </pic:pic>
              </a:graphicData>
            </a:graphic>
          </wp:inline>
        </w:drawing>
      </w:r>
    </w:p>
    <w:p w:rsidR="00DC5440" w:rsidRPr="00DC5440" w:rsidRDefault="00DC5440" w:rsidP="00DC5440">
      <w:pPr>
        <w:jc w:val="center"/>
        <w:rPr>
          <w:rFonts w:ascii="Arial Black" w:hAnsi="Arial Black"/>
          <w:sz w:val="28"/>
          <w:szCs w:val="28"/>
        </w:rPr>
      </w:pPr>
      <w:r w:rsidRPr="00DC5440">
        <w:rPr>
          <w:rFonts w:ascii="Arial Black" w:hAnsi="Arial Black"/>
          <w:sz w:val="28"/>
          <w:szCs w:val="28"/>
        </w:rPr>
        <w:t>Figure 8</w:t>
      </w:r>
    </w:p>
    <w:p w:rsidR="008D54AF" w:rsidRDefault="008D54AF">
      <w:r>
        <w:rPr>
          <w:noProof/>
        </w:rPr>
        <w:drawing>
          <wp:inline distT="0" distB="0" distL="0" distR="0" wp14:anchorId="71BF1DE4" wp14:editId="4BEAA618">
            <wp:extent cx="5788325" cy="3148641"/>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tChesterTaxiPTvsFTFareDistn.png"/>
                    <pic:cNvPicPr/>
                  </pic:nvPicPr>
                  <pic:blipFill>
                    <a:blip r:embed="rId18">
                      <a:extLst>
                        <a:ext uri="{28A0092B-C50C-407E-A947-70E740481C1C}">
                          <a14:useLocalDpi xmlns:a14="http://schemas.microsoft.com/office/drawing/2010/main" val="0"/>
                        </a:ext>
                      </a:extLst>
                    </a:blip>
                    <a:stretch>
                      <a:fillRect/>
                    </a:stretch>
                  </pic:blipFill>
                  <pic:spPr>
                    <a:xfrm>
                      <a:off x="0" y="0"/>
                      <a:ext cx="5788325" cy="3148641"/>
                    </a:xfrm>
                    <a:prstGeom prst="rect">
                      <a:avLst/>
                    </a:prstGeom>
                  </pic:spPr>
                </pic:pic>
              </a:graphicData>
            </a:graphic>
          </wp:inline>
        </w:drawing>
      </w:r>
    </w:p>
    <w:p w:rsidR="00951043" w:rsidRPr="00CE316F" w:rsidRDefault="00951043" w:rsidP="00CE316F">
      <w:pPr>
        <w:spacing w:after="0" w:line="480" w:lineRule="auto"/>
        <w:rPr>
          <w:rFonts w:ascii="Times New Roman" w:hAnsi="Times New Roman" w:cs="Times New Roman"/>
          <w:i/>
          <w:sz w:val="24"/>
          <w:szCs w:val="24"/>
        </w:rPr>
      </w:pPr>
      <w:r w:rsidRPr="00CE316F">
        <w:rPr>
          <w:rFonts w:ascii="Times New Roman" w:hAnsi="Times New Roman" w:cs="Times New Roman"/>
          <w:i/>
          <w:sz w:val="24"/>
          <w:szCs w:val="24"/>
        </w:rPr>
        <w:lastRenderedPageBreak/>
        <w:t>5.3 The Potential for Innovation</w:t>
      </w:r>
    </w:p>
    <w:p w:rsidR="001625D1" w:rsidRPr="00CE316F" w:rsidRDefault="00CE316F" w:rsidP="00CE31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64.</w:t>
      </w:r>
      <w:r>
        <w:rPr>
          <w:rFonts w:ascii="Times New Roman" w:hAnsi="Times New Roman" w:cs="Times New Roman"/>
          <w:sz w:val="24"/>
          <w:szCs w:val="24"/>
        </w:rPr>
        <w:tab/>
      </w:r>
      <w:r w:rsidR="00951043" w:rsidRPr="00CE316F">
        <w:rPr>
          <w:rFonts w:ascii="Times New Roman" w:hAnsi="Times New Roman" w:cs="Times New Roman"/>
          <w:sz w:val="24"/>
          <w:szCs w:val="24"/>
        </w:rPr>
        <w:t xml:space="preserve">The Port Chester data are useful because they reflect data from a “complete” taxi market, one that serves not just high volume areas and high margin trips. Taxis serve a variety of mobility purposes in the larger neighborhoods. </w:t>
      </w:r>
      <w:r w:rsidR="001625D1" w:rsidRPr="00CE316F">
        <w:rPr>
          <w:rFonts w:ascii="Times New Roman" w:hAnsi="Times New Roman" w:cs="Times New Roman"/>
          <w:sz w:val="24"/>
          <w:szCs w:val="24"/>
        </w:rPr>
        <w:t>Thus, the expansion of the taxi market in Milwaukee may allow for the evolution of a more complete taxi market that serves the needs of neighborhoods and residents more fully.</w:t>
      </w:r>
    </w:p>
    <w:p w:rsidR="00951043" w:rsidRPr="00CE316F" w:rsidRDefault="00CE316F" w:rsidP="00CE316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r>
      <w:r w:rsidR="001625D1" w:rsidRPr="00CE316F">
        <w:rPr>
          <w:rFonts w:ascii="Times New Roman" w:hAnsi="Times New Roman" w:cs="Times New Roman"/>
          <w:sz w:val="24"/>
          <w:szCs w:val="24"/>
        </w:rPr>
        <w:t xml:space="preserve">An </w:t>
      </w:r>
      <w:r w:rsidR="00951043" w:rsidRPr="00CE316F">
        <w:rPr>
          <w:rFonts w:ascii="Times New Roman" w:hAnsi="Times New Roman" w:cs="Times New Roman"/>
          <w:sz w:val="24"/>
          <w:szCs w:val="24"/>
        </w:rPr>
        <w:t xml:space="preserve">important source of potential revenue will come from the expanded markets served through innovation within the Milwaukee taxi market. Even in the case of Minneapolis, the addition of hundreds of taxis meant that new markets and customers were being served. In at least two cases, cab companies have emerged to serve specific neighborhoods </w:t>
      </w:r>
      <w:r w:rsidR="009A0792">
        <w:rPr>
          <w:rFonts w:ascii="Times New Roman" w:hAnsi="Times New Roman" w:cs="Times New Roman"/>
          <w:sz w:val="24"/>
          <w:szCs w:val="24"/>
        </w:rPr>
        <w:t xml:space="preserve">that were previously </w:t>
      </w:r>
      <w:r w:rsidR="00951043" w:rsidRPr="00CE316F">
        <w:rPr>
          <w:rFonts w:ascii="Times New Roman" w:hAnsi="Times New Roman" w:cs="Times New Roman"/>
          <w:sz w:val="24"/>
          <w:szCs w:val="24"/>
        </w:rPr>
        <w:t xml:space="preserve">poorly served by the existing taxi market. Similarly in Milwaukee the addition of new vehicles suggests that new customers </w:t>
      </w:r>
      <w:r w:rsidR="00FB496D" w:rsidRPr="00CE316F">
        <w:rPr>
          <w:rFonts w:ascii="Times New Roman" w:hAnsi="Times New Roman" w:cs="Times New Roman"/>
          <w:sz w:val="24"/>
          <w:szCs w:val="24"/>
        </w:rPr>
        <w:t xml:space="preserve">will be </w:t>
      </w:r>
      <w:r w:rsidR="00951043" w:rsidRPr="00CE316F">
        <w:rPr>
          <w:rFonts w:ascii="Times New Roman" w:hAnsi="Times New Roman" w:cs="Times New Roman"/>
          <w:sz w:val="24"/>
          <w:szCs w:val="24"/>
        </w:rPr>
        <w:t>served and possibly new markets will be created. As the data on part-time drivers from Port Chester impl</w:t>
      </w:r>
      <w:r w:rsidR="00F53F46" w:rsidRPr="00CE316F">
        <w:rPr>
          <w:rFonts w:ascii="Times New Roman" w:hAnsi="Times New Roman" w:cs="Times New Roman"/>
          <w:sz w:val="24"/>
          <w:szCs w:val="24"/>
        </w:rPr>
        <w:t>y</w:t>
      </w:r>
      <w:r w:rsidR="00951043" w:rsidRPr="00CE316F">
        <w:rPr>
          <w:rFonts w:ascii="Times New Roman" w:hAnsi="Times New Roman" w:cs="Times New Roman"/>
          <w:sz w:val="24"/>
          <w:szCs w:val="24"/>
        </w:rPr>
        <w:t>, new taxi drivers and companies may specialize in serving particular types of customers, including the senior citizens, medical trips, ethnic neighborhoods, or even a higher income business clientele. These markets cannot be served without a substantial increase in the number of taxis and taxicab companies.</w:t>
      </w:r>
    </w:p>
    <w:p w:rsidR="000E2F12" w:rsidRPr="00CE316F" w:rsidRDefault="001625D1" w:rsidP="00CE316F">
      <w:pPr>
        <w:pStyle w:val="ListParagraph"/>
        <w:numPr>
          <w:ilvl w:val="0"/>
          <w:numId w:val="2"/>
        </w:numPr>
        <w:spacing w:after="0" w:line="480" w:lineRule="auto"/>
        <w:rPr>
          <w:rFonts w:ascii="Times New Roman" w:hAnsi="Times New Roman" w:cs="Times New Roman"/>
          <w:b/>
          <w:sz w:val="24"/>
          <w:szCs w:val="24"/>
        </w:rPr>
      </w:pPr>
      <w:r w:rsidRPr="00CE316F">
        <w:rPr>
          <w:rFonts w:ascii="Times New Roman" w:hAnsi="Times New Roman" w:cs="Times New Roman"/>
          <w:b/>
          <w:sz w:val="24"/>
          <w:szCs w:val="24"/>
        </w:rPr>
        <w:t>Conclusions</w:t>
      </w:r>
    </w:p>
    <w:p w:rsidR="00FA369D" w:rsidRPr="00CE316F" w:rsidRDefault="00CE316F" w:rsidP="00CE316F">
      <w:pPr>
        <w:spacing w:after="0" w:line="480" w:lineRule="auto"/>
        <w:rPr>
          <w:rFonts w:ascii="Times New Roman" w:hAnsi="Times New Roman" w:cs="Times New Roman"/>
          <w:sz w:val="24"/>
          <w:szCs w:val="24"/>
        </w:rPr>
      </w:pPr>
      <w:r>
        <w:rPr>
          <w:rFonts w:ascii="Times New Roman" w:hAnsi="Times New Roman" w:cs="Times New Roman"/>
          <w:sz w:val="24"/>
          <w:szCs w:val="24"/>
        </w:rPr>
        <w:tab/>
        <w:t>66.</w:t>
      </w:r>
      <w:r>
        <w:rPr>
          <w:rFonts w:ascii="Times New Roman" w:hAnsi="Times New Roman" w:cs="Times New Roman"/>
          <w:sz w:val="24"/>
          <w:szCs w:val="24"/>
        </w:rPr>
        <w:tab/>
      </w:r>
      <w:r w:rsidR="001625D1" w:rsidRPr="00CE316F">
        <w:rPr>
          <w:rFonts w:ascii="Times New Roman" w:hAnsi="Times New Roman" w:cs="Times New Roman"/>
          <w:sz w:val="24"/>
          <w:szCs w:val="24"/>
        </w:rPr>
        <w:t xml:space="preserve">This </w:t>
      </w:r>
      <w:r>
        <w:rPr>
          <w:rFonts w:ascii="Times New Roman" w:hAnsi="Times New Roman" w:cs="Times New Roman"/>
          <w:sz w:val="24"/>
          <w:szCs w:val="24"/>
        </w:rPr>
        <w:t>Affidavit</w:t>
      </w:r>
      <w:r w:rsidR="001625D1" w:rsidRPr="00CE316F">
        <w:rPr>
          <w:rFonts w:ascii="Times New Roman" w:hAnsi="Times New Roman" w:cs="Times New Roman"/>
          <w:sz w:val="24"/>
          <w:szCs w:val="24"/>
        </w:rPr>
        <w:t xml:space="preserve"> examined the likely effects of the cap on taxis in the city of Milwaukee </w:t>
      </w:r>
      <w:r w:rsidR="00FB496D" w:rsidRPr="00CE316F">
        <w:rPr>
          <w:rFonts w:ascii="Times New Roman" w:hAnsi="Times New Roman" w:cs="Times New Roman"/>
          <w:sz w:val="24"/>
          <w:szCs w:val="24"/>
        </w:rPr>
        <w:t xml:space="preserve">and </w:t>
      </w:r>
      <w:r w:rsidR="001625D1" w:rsidRPr="00CE316F">
        <w:rPr>
          <w:rFonts w:ascii="Times New Roman" w:hAnsi="Times New Roman" w:cs="Times New Roman"/>
          <w:sz w:val="24"/>
          <w:szCs w:val="24"/>
        </w:rPr>
        <w:t xml:space="preserve">on the taxi market and industry dynamics. The current market is highly concentrated, with nearly 60 percent of the licenses owned by just three individuals or companies. The current cap has created a substantial and meaningful constraint on entrepreneurs entering the market by imposing an excessive financial burden on current drivers and microenterprises. The regulatory effect of the vehicle permit cap is to generate a private market </w:t>
      </w:r>
      <w:r w:rsidR="001625D1" w:rsidRPr="00CE316F">
        <w:rPr>
          <w:rFonts w:ascii="Times New Roman" w:hAnsi="Times New Roman" w:cs="Times New Roman"/>
          <w:sz w:val="24"/>
          <w:szCs w:val="24"/>
        </w:rPr>
        <w:lastRenderedPageBreak/>
        <w:t>for permit sales that exceeds $100,000 per permit. As a result, current vehicle permit owners and large cab companies have an inherent advantage over new entrants and start-ups.</w:t>
      </w:r>
    </w:p>
    <w:p w:rsidR="001625D1" w:rsidRPr="00CE316F" w:rsidRDefault="00CE316F" w:rsidP="00CE316F">
      <w:pPr>
        <w:spacing w:after="0" w:line="480" w:lineRule="auto"/>
        <w:rPr>
          <w:rFonts w:ascii="Times New Roman" w:hAnsi="Times New Roman" w:cs="Times New Roman"/>
          <w:sz w:val="24"/>
          <w:szCs w:val="24"/>
        </w:rPr>
      </w:pPr>
      <w:r>
        <w:rPr>
          <w:rFonts w:ascii="Times New Roman" w:hAnsi="Times New Roman" w:cs="Times New Roman"/>
          <w:sz w:val="24"/>
          <w:szCs w:val="24"/>
        </w:rPr>
        <w:tab/>
        <w:t>67.</w:t>
      </w:r>
      <w:r>
        <w:rPr>
          <w:rFonts w:ascii="Times New Roman" w:hAnsi="Times New Roman" w:cs="Times New Roman"/>
          <w:sz w:val="24"/>
          <w:szCs w:val="24"/>
        </w:rPr>
        <w:tab/>
      </w:r>
      <w:r w:rsidR="001625D1" w:rsidRPr="00CE316F">
        <w:rPr>
          <w:rFonts w:ascii="Times New Roman" w:hAnsi="Times New Roman" w:cs="Times New Roman"/>
          <w:sz w:val="24"/>
          <w:szCs w:val="24"/>
        </w:rPr>
        <w:t xml:space="preserve">The result is a taxi market economically hostile to start-up businesses and the expansion of microenterprises such as single permit holder taxicab companies. By limiting the expansion of microenterprises, </w:t>
      </w:r>
      <w:r w:rsidR="008F31E2" w:rsidRPr="00CE316F">
        <w:rPr>
          <w:rFonts w:ascii="Times New Roman" w:hAnsi="Times New Roman" w:cs="Times New Roman"/>
          <w:sz w:val="24"/>
          <w:szCs w:val="24"/>
        </w:rPr>
        <w:t xml:space="preserve">new markets are not developed or tapped and levels of service are lower than they would be with a larger citywide taxi fleet. </w:t>
      </w:r>
      <w:r w:rsidR="001625D1" w:rsidRPr="00CE316F">
        <w:rPr>
          <w:rFonts w:ascii="Times New Roman" w:hAnsi="Times New Roman" w:cs="Times New Roman"/>
          <w:sz w:val="24"/>
          <w:szCs w:val="24"/>
        </w:rPr>
        <w:t xml:space="preserve"> </w:t>
      </w:r>
    </w:p>
    <w:p w:rsidR="008F31E2" w:rsidRPr="00CE316F" w:rsidRDefault="008F31E2" w:rsidP="00CE316F">
      <w:pPr>
        <w:spacing w:after="0" w:line="480" w:lineRule="auto"/>
        <w:rPr>
          <w:rFonts w:ascii="Times New Roman" w:hAnsi="Times New Roman" w:cs="Times New Roman"/>
          <w:sz w:val="24"/>
          <w:szCs w:val="24"/>
        </w:rPr>
      </w:pPr>
      <w:r w:rsidRPr="00CE316F">
        <w:rPr>
          <w:rFonts w:ascii="Times New Roman" w:hAnsi="Times New Roman" w:cs="Times New Roman"/>
          <w:sz w:val="24"/>
          <w:szCs w:val="24"/>
        </w:rPr>
        <w:t>In sum, the analysis in this report suggests that the current taxi vehicle cap in the city of Milwaukee</w:t>
      </w:r>
    </w:p>
    <w:p w:rsidR="00FA0305" w:rsidRPr="00CE316F" w:rsidRDefault="008F31E2" w:rsidP="00CE316F">
      <w:pPr>
        <w:pStyle w:val="ListParagraph"/>
        <w:numPr>
          <w:ilvl w:val="0"/>
          <w:numId w:val="8"/>
        </w:numPr>
        <w:spacing w:after="0" w:line="480" w:lineRule="auto"/>
        <w:ind w:left="1440"/>
        <w:rPr>
          <w:rFonts w:ascii="Times New Roman" w:hAnsi="Times New Roman" w:cs="Times New Roman"/>
          <w:sz w:val="24"/>
          <w:szCs w:val="24"/>
        </w:rPr>
      </w:pPr>
      <w:r w:rsidRPr="00CE316F">
        <w:rPr>
          <w:rFonts w:ascii="Times New Roman" w:hAnsi="Times New Roman" w:cs="Times New Roman"/>
          <w:sz w:val="24"/>
          <w:szCs w:val="24"/>
        </w:rPr>
        <w:t>E</w:t>
      </w:r>
      <w:r w:rsidR="00D96829" w:rsidRPr="00CE316F">
        <w:rPr>
          <w:rFonts w:ascii="Times New Roman" w:hAnsi="Times New Roman" w:cs="Times New Roman"/>
          <w:sz w:val="24"/>
          <w:szCs w:val="24"/>
        </w:rPr>
        <w:t xml:space="preserve">ncourages concentration </w:t>
      </w:r>
      <w:r w:rsidRPr="00CE316F">
        <w:rPr>
          <w:rFonts w:ascii="Times New Roman" w:hAnsi="Times New Roman" w:cs="Times New Roman"/>
          <w:sz w:val="24"/>
          <w:szCs w:val="24"/>
        </w:rPr>
        <w:t xml:space="preserve">and consolidation </w:t>
      </w:r>
      <w:r w:rsidR="00D96829" w:rsidRPr="00CE316F">
        <w:rPr>
          <w:rFonts w:ascii="Times New Roman" w:hAnsi="Times New Roman" w:cs="Times New Roman"/>
          <w:sz w:val="24"/>
          <w:szCs w:val="24"/>
        </w:rPr>
        <w:t>among a few very large companies</w:t>
      </w:r>
      <w:r w:rsidRPr="00CE316F">
        <w:rPr>
          <w:rFonts w:ascii="Times New Roman" w:hAnsi="Times New Roman" w:cs="Times New Roman"/>
          <w:sz w:val="24"/>
          <w:szCs w:val="24"/>
        </w:rPr>
        <w:t>;</w:t>
      </w:r>
    </w:p>
    <w:p w:rsidR="00D96829" w:rsidRPr="00CE316F" w:rsidRDefault="008F31E2" w:rsidP="00CE316F">
      <w:pPr>
        <w:pStyle w:val="ListParagraph"/>
        <w:numPr>
          <w:ilvl w:val="0"/>
          <w:numId w:val="8"/>
        </w:numPr>
        <w:spacing w:after="0" w:line="480" w:lineRule="auto"/>
        <w:ind w:left="1440"/>
        <w:rPr>
          <w:rFonts w:ascii="Times New Roman" w:hAnsi="Times New Roman" w:cs="Times New Roman"/>
          <w:sz w:val="24"/>
          <w:szCs w:val="24"/>
        </w:rPr>
      </w:pPr>
      <w:r w:rsidRPr="00CE316F">
        <w:rPr>
          <w:rFonts w:ascii="Times New Roman" w:hAnsi="Times New Roman" w:cs="Times New Roman"/>
          <w:sz w:val="24"/>
          <w:szCs w:val="24"/>
        </w:rPr>
        <w:t>L</w:t>
      </w:r>
      <w:r w:rsidR="00D96829" w:rsidRPr="00CE316F">
        <w:rPr>
          <w:rFonts w:ascii="Times New Roman" w:hAnsi="Times New Roman" w:cs="Times New Roman"/>
          <w:sz w:val="24"/>
          <w:szCs w:val="24"/>
        </w:rPr>
        <w:t xml:space="preserve">imits the entrepreneurial opportunities for existing drivers by creating significant </w:t>
      </w:r>
      <w:r w:rsidRPr="00CE316F">
        <w:rPr>
          <w:rFonts w:ascii="Times New Roman" w:hAnsi="Times New Roman" w:cs="Times New Roman"/>
          <w:sz w:val="24"/>
          <w:szCs w:val="24"/>
        </w:rPr>
        <w:t xml:space="preserve">and unnecessary </w:t>
      </w:r>
      <w:r w:rsidR="00D96829" w:rsidRPr="00CE316F">
        <w:rPr>
          <w:rFonts w:ascii="Times New Roman" w:hAnsi="Times New Roman" w:cs="Times New Roman"/>
          <w:sz w:val="24"/>
          <w:szCs w:val="24"/>
        </w:rPr>
        <w:t>financial barriers</w:t>
      </w:r>
      <w:r w:rsidRPr="00CE316F">
        <w:rPr>
          <w:rFonts w:ascii="Times New Roman" w:hAnsi="Times New Roman" w:cs="Times New Roman"/>
          <w:sz w:val="24"/>
          <w:szCs w:val="24"/>
        </w:rPr>
        <w:t xml:space="preserve"> to entry;</w:t>
      </w:r>
      <w:r w:rsidR="00DD765F" w:rsidRPr="00CE316F">
        <w:rPr>
          <w:rFonts w:ascii="Times New Roman" w:hAnsi="Times New Roman" w:cs="Times New Roman"/>
          <w:sz w:val="24"/>
          <w:szCs w:val="24"/>
        </w:rPr>
        <w:t xml:space="preserve"> and</w:t>
      </w:r>
    </w:p>
    <w:p w:rsidR="00D96829" w:rsidRPr="00CE316F" w:rsidRDefault="008F31E2" w:rsidP="00CE316F">
      <w:pPr>
        <w:pStyle w:val="ListParagraph"/>
        <w:numPr>
          <w:ilvl w:val="0"/>
          <w:numId w:val="8"/>
        </w:numPr>
        <w:spacing w:after="0" w:line="480" w:lineRule="auto"/>
        <w:ind w:left="1440"/>
        <w:rPr>
          <w:rFonts w:ascii="Times New Roman" w:hAnsi="Times New Roman" w:cs="Times New Roman"/>
          <w:sz w:val="24"/>
          <w:szCs w:val="24"/>
        </w:rPr>
      </w:pPr>
      <w:r w:rsidRPr="00CE316F">
        <w:rPr>
          <w:rFonts w:ascii="Times New Roman" w:hAnsi="Times New Roman" w:cs="Times New Roman"/>
          <w:sz w:val="24"/>
          <w:szCs w:val="24"/>
        </w:rPr>
        <w:t>Dis</w:t>
      </w:r>
      <w:r w:rsidR="00D96829" w:rsidRPr="00CE316F">
        <w:rPr>
          <w:rFonts w:ascii="Times New Roman" w:hAnsi="Times New Roman" w:cs="Times New Roman"/>
          <w:sz w:val="24"/>
          <w:szCs w:val="24"/>
        </w:rPr>
        <w:t>courage</w:t>
      </w:r>
      <w:r w:rsidRPr="00CE316F">
        <w:rPr>
          <w:rFonts w:ascii="Times New Roman" w:hAnsi="Times New Roman" w:cs="Times New Roman"/>
          <w:sz w:val="24"/>
          <w:szCs w:val="24"/>
        </w:rPr>
        <w:t>s</w:t>
      </w:r>
      <w:r w:rsidR="00D96829" w:rsidRPr="00CE316F">
        <w:rPr>
          <w:rFonts w:ascii="Times New Roman" w:hAnsi="Times New Roman" w:cs="Times New Roman"/>
          <w:sz w:val="24"/>
          <w:szCs w:val="24"/>
        </w:rPr>
        <w:t xml:space="preserve"> entry and innovation in the Milwaukee taxi market</w:t>
      </w:r>
      <w:r w:rsidRPr="00CE316F">
        <w:rPr>
          <w:rFonts w:ascii="Times New Roman" w:hAnsi="Times New Roman" w:cs="Times New Roman"/>
          <w:sz w:val="24"/>
          <w:szCs w:val="24"/>
        </w:rPr>
        <w:t>, leading to lower levels of service</w:t>
      </w:r>
      <w:r w:rsidR="00D96829" w:rsidRPr="00CE316F">
        <w:rPr>
          <w:rFonts w:ascii="Times New Roman" w:hAnsi="Times New Roman" w:cs="Times New Roman"/>
          <w:sz w:val="24"/>
          <w:szCs w:val="24"/>
        </w:rPr>
        <w:t>.</w:t>
      </w:r>
    </w:p>
    <w:p w:rsidR="006A4D57" w:rsidRPr="006A4D57" w:rsidRDefault="006A4D57" w:rsidP="006A4D57">
      <w:pPr>
        <w:spacing w:after="0" w:line="240" w:lineRule="auto"/>
        <w:rPr>
          <w:rFonts w:ascii="Times New Roman" w:hAnsi="Times New Roman" w:cs="Times New Roman"/>
          <w:sz w:val="24"/>
          <w:szCs w:val="24"/>
        </w:rPr>
      </w:pPr>
    </w:p>
    <w:p w:rsidR="006A4D57" w:rsidRPr="006A4D57" w:rsidRDefault="006A4D57" w:rsidP="006A4D57">
      <w:pPr>
        <w:spacing w:after="0" w:line="240" w:lineRule="auto"/>
        <w:ind w:left="5040"/>
        <w:rPr>
          <w:rFonts w:ascii="Times New Roman" w:hAnsi="Times New Roman" w:cs="Times New Roman"/>
          <w:sz w:val="24"/>
          <w:szCs w:val="24"/>
        </w:rPr>
      </w:pPr>
      <w:r w:rsidRPr="006A4D57">
        <w:rPr>
          <w:rFonts w:ascii="Times New Roman" w:hAnsi="Times New Roman" w:cs="Times New Roman"/>
          <w:sz w:val="24"/>
          <w:szCs w:val="24"/>
        </w:rPr>
        <w:t>___________________________________</w:t>
      </w:r>
    </w:p>
    <w:p w:rsidR="006A4D57" w:rsidRPr="006A4D57" w:rsidRDefault="006A4D57" w:rsidP="006A4D57">
      <w:pPr>
        <w:spacing w:after="0" w:line="240" w:lineRule="auto"/>
        <w:ind w:left="4320" w:firstLine="720"/>
        <w:rPr>
          <w:rFonts w:ascii="Times New Roman" w:hAnsi="Times New Roman" w:cs="Times New Roman"/>
          <w:bCs/>
          <w:color w:val="000000"/>
          <w:spacing w:val="-3"/>
          <w:sz w:val="24"/>
          <w:szCs w:val="24"/>
        </w:rPr>
      </w:pPr>
      <w:r>
        <w:rPr>
          <w:rFonts w:ascii="Times New Roman" w:hAnsi="Times New Roman" w:cs="Times New Roman"/>
          <w:bCs/>
          <w:color w:val="000000"/>
          <w:spacing w:val="-3"/>
          <w:sz w:val="24"/>
          <w:szCs w:val="24"/>
        </w:rPr>
        <w:t>Samuel R. Staley</w:t>
      </w:r>
    </w:p>
    <w:p w:rsidR="006A4D57" w:rsidRPr="006A4D57" w:rsidRDefault="006A4D57" w:rsidP="006A4D57">
      <w:pPr>
        <w:spacing w:after="0" w:line="240" w:lineRule="auto"/>
        <w:ind w:left="4320" w:firstLine="720"/>
        <w:rPr>
          <w:rFonts w:ascii="Times New Roman" w:hAnsi="Times New Roman" w:cs="Times New Roman"/>
          <w:bCs/>
          <w:color w:val="000000"/>
          <w:spacing w:val="-3"/>
          <w:sz w:val="24"/>
          <w:szCs w:val="24"/>
        </w:rPr>
      </w:pPr>
    </w:p>
    <w:p w:rsidR="006A4D57" w:rsidRPr="006A4D57" w:rsidRDefault="006A4D57" w:rsidP="006A4D57">
      <w:pPr>
        <w:spacing w:after="0" w:line="240" w:lineRule="auto"/>
        <w:ind w:left="4320" w:firstLine="720"/>
        <w:rPr>
          <w:rFonts w:ascii="Times New Roman" w:hAnsi="Times New Roman" w:cs="Times New Roman"/>
          <w:color w:val="000000"/>
          <w:sz w:val="24"/>
          <w:szCs w:val="24"/>
        </w:rPr>
      </w:pPr>
    </w:p>
    <w:p w:rsidR="006A4D57" w:rsidRPr="006A4D57" w:rsidRDefault="006A4D57" w:rsidP="006A4D57">
      <w:pPr>
        <w:pStyle w:val="numberedparagraphs"/>
        <w:numPr>
          <w:ilvl w:val="0"/>
          <w:numId w:val="0"/>
        </w:numPr>
        <w:tabs>
          <w:tab w:val="left" w:pos="720"/>
        </w:tabs>
        <w:spacing w:line="240" w:lineRule="auto"/>
        <w:rPr>
          <w:color w:val="000000"/>
          <w:szCs w:val="24"/>
        </w:rPr>
      </w:pPr>
      <w:r w:rsidRPr="006A4D57">
        <w:rPr>
          <w:color w:val="000000"/>
          <w:szCs w:val="24"/>
        </w:rPr>
        <w:t xml:space="preserve">Subscribed and sworn to before me this ____ day of </w:t>
      </w:r>
      <w:r>
        <w:rPr>
          <w:color w:val="000000"/>
          <w:szCs w:val="24"/>
        </w:rPr>
        <w:t>October, 2012</w:t>
      </w:r>
      <w:r w:rsidRPr="006A4D57">
        <w:rPr>
          <w:color w:val="000000"/>
          <w:szCs w:val="24"/>
        </w:rPr>
        <w:t>.</w:t>
      </w:r>
    </w:p>
    <w:p w:rsidR="006A4D57" w:rsidRPr="006A4D57" w:rsidRDefault="006A4D57" w:rsidP="006A4D57">
      <w:pPr>
        <w:spacing w:after="0" w:line="240" w:lineRule="auto"/>
        <w:rPr>
          <w:rFonts w:ascii="Times New Roman" w:hAnsi="Times New Roman" w:cs="Times New Roman"/>
          <w:color w:val="000000"/>
          <w:sz w:val="24"/>
          <w:szCs w:val="24"/>
        </w:rPr>
      </w:pPr>
    </w:p>
    <w:p w:rsidR="006A4D57" w:rsidRPr="006A4D57" w:rsidRDefault="006A4D57" w:rsidP="006A4D57">
      <w:pPr>
        <w:spacing w:after="0" w:line="240" w:lineRule="auto"/>
        <w:rPr>
          <w:rFonts w:ascii="Times New Roman" w:hAnsi="Times New Roman" w:cs="Times New Roman"/>
          <w:color w:val="000000"/>
          <w:sz w:val="24"/>
          <w:szCs w:val="24"/>
        </w:rPr>
      </w:pPr>
    </w:p>
    <w:p w:rsidR="006A4D57" w:rsidRPr="006A4D57" w:rsidRDefault="006A4D57" w:rsidP="006A4D57">
      <w:pPr>
        <w:spacing w:after="0" w:line="240" w:lineRule="auto"/>
        <w:rPr>
          <w:rFonts w:ascii="Times New Roman" w:hAnsi="Times New Roman" w:cs="Times New Roman"/>
          <w:color w:val="000000"/>
          <w:sz w:val="24"/>
          <w:szCs w:val="24"/>
        </w:rPr>
      </w:pPr>
    </w:p>
    <w:p w:rsidR="006A4D57" w:rsidRPr="006A4D57" w:rsidRDefault="006A4D57" w:rsidP="006A4D57">
      <w:pPr>
        <w:spacing w:after="0" w:line="240" w:lineRule="auto"/>
        <w:rPr>
          <w:rFonts w:ascii="Times New Roman" w:hAnsi="Times New Roman" w:cs="Times New Roman"/>
          <w:color w:val="000000"/>
          <w:sz w:val="24"/>
          <w:szCs w:val="24"/>
        </w:rPr>
      </w:pPr>
      <w:r w:rsidRPr="006A4D57">
        <w:rPr>
          <w:rFonts w:ascii="Times New Roman" w:hAnsi="Times New Roman" w:cs="Times New Roman"/>
          <w:color w:val="000000"/>
          <w:sz w:val="24"/>
          <w:szCs w:val="24"/>
        </w:rPr>
        <w:t>__________________________________</w:t>
      </w:r>
    </w:p>
    <w:p w:rsidR="006A4D57" w:rsidRPr="006A4D57" w:rsidRDefault="006A4D57" w:rsidP="006A4D57">
      <w:pPr>
        <w:spacing w:after="0" w:line="240" w:lineRule="auto"/>
        <w:rPr>
          <w:rFonts w:ascii="Times New Roman" w:hAnsi="Times New Roman" w:cs="Times New Roman"/>
          <w:color w:val="000000"/>
          <w:sz w:val="24"/>
          <w:szCs w:val="24"/>
        </w:rPr>
      </w:pPr>
      <w:r w:rsidRPr="006A4D57">
        <w:rPr>
          <w:rFonts w:ascii="Times New Roman" w:hAnsi="Times New Roman" w:cs="Times New Roman"/>
          <w:color w:val="000000"/>
          <w:sz w:val="24"/>
          <w:szCs w:val="24"/>
        </w:rPr>
        <w:t xml:space="preserve">Notary Public, State of </w:t>
      </w:r>
      <w:r>
        <w:rPr>
          <w:rFonts w:ascii="Times New Roman" w:hAnsi="Times New Roman" w:cs="Times New Roman"/>
          <w:color w:val="000000"/>
          <w:sz w:val="24"/>
          <w:szCs w:val="24"/>
        </w:rPr>
        <w:t>Florida</w:t>
      </w:r>
    </w:p>
    <w:p w:rsidR="006A4D57" w:rsidRPr="006A4D57" w:rsidRDefault="006A4D57" w:rsidP="006A4D57">
      <w:pPr>
        <w:spacing w:after="0" w:line="240" w:lineRule="auto"/>
        <w:rPr>
          <w:rFonts w:ascii="Times New Roman" w:hAnsi="Times New Roman" w:cs="Times New Roman"/>
          <w:color w:val="000000"/>
          <w:sz w:val="24"/>
          <w:szCs w:val="24"/>
        </w:rPr>
      </w:pPr>
    </w:p>
    <w:p w:rsidR="006A4D57" w:rsidRPr="006A4D57" w:rsidRDefault="006A4D57" w:rsidP="006A4D57">
      <w:pPr>
        <w:spacing w:after="0" w:line="240" w:lineRule="auto"/>
        <w:rPr>
          <w:rFonts w:ascii="Times New Roman" w:hAnsi="Times New Roman" w:cs="Times New Roman"/>
          <w:color w:val="000000"/>
          <w:sz w:val="24"/>
          <w:szCs w:val="24"/>
        </w:rPr>
      </w:pPr>
      <w:r w:rsidRPr="006A4D57">
        <w:rPr>
          <w:rFonts w:ascii="Times New Roman" w:hAnsi="Times New Roman" w:cs="Times New Roman"/>
          <w:color w:val="000000"/>
          <w:sz w:val="24"/>
          <w:szCs w:val="24"/>
        </w:rPr>
        <w:t>Notary No. __________________________</w:t>
      </w:r>
    </w:p>
    <w:p w:rsidR="006A4D57" w:rsidRPr="006A4D57" w:rsidRDefault="006A4D57" w:rsidP="006A4D57">
      <w:pPr>
        <w:spacing w:after="0" w:line="240" w:lineRule="auto"/>
        <w:rPr>
          <w:rFonts w:ascii="Times New Roman" w:hAnsi="Times New Roman" w:cs="Times New Roman"/>
          <w:color w:val="000000"/>
          <w:sz w:val="24"/>
          <w:szCs w:val="24"/>
        </w:rPr>
      </w:pPr>
      <w:r w:rsidRPr="006A4D57">
        <w:rPr>
          <w:rFonts w:ascii="Times New Roman" w:hAnsi="Times New Roman" w:cs="Times New Roman"/>
          <w:color w:val="000000"/>
          <w:sz w:val="24"/>
          <w:szCs w:val="24"/>
        </w:rPr>
        <w:tab/>
      </w:r>
      <w:r w:rsidRPr="006A4D57">
        <w:rPr>
          <w:rFonts w:ascii="Times New Roman" w:hAnsi="Times New Roman" w:cs="Times New Roman"/>
          <w:color w:val="000000"/>
          <w:sz w:val="24"/>
          <w:szCs w:val="24"/>
        </w:rPr>
        <w:tab/>
      </w:r>
      <w:r w:rsidRPr="006A4D57">
        <w:rPr>
          <w:rFonts w:ascii="Times New Roman" w:hAnsi="Times New Roman" w:cs="Times New Roman"/>
          <w:color w:val="000000"/>
          <w:sz w:val="24"/>
          <w:szCs w:val="24"/>
        </w:rPr>
        <w:tab/>
      </w:r>
    </w:p>
    <w:p w:rsidR="006A4D57" w:rsidRPr="006A4D57" w:rsidRDefault="006A4D57" w:rsidP="006A4D57">
      <w:pPr>
        <w:spacing w:after="0" w:line="240" w:lineRule="auto"/>
        <w:rPr>
          <w:rFonts w:ascii="Times New Roman" w:hAnsi="Times New Roman" w:cs="Times New Roman"/>
          <w:color w:val="000000"/>
          <w:sz w:val="24"/>
          <w:szCs w:val="24"/>
        </w:rPr>
      </w:pPr>
    </w:p>
    <w:p w:rsidR="006A4D57" w:rsidRPr="006A4D57" w:rsidRDefault="006A4D57" w:rsidP="006A4D57">
      <w:pPr>
        <w:spacing w:after="0" w:line="240" w:lineRule="auto"/>
        <w:rPr>
          <w:rFonts w:ascii="Times New Roman" w:hAnsi="Times New Roman" w:cs="Times New Roman"/>
          <w:color w:val="000000"/>
          <w:sz w:val="24"/>
          <w:szCs w:val="24"/>
        </w:rPr>
      </w:pPr>
      <w:r w:rsidRPr="006A4D57">
        <w:rPr>
          <w:rFonts w:ascii="Times New Roman" w:hAnsi="Times New Roman" w:cs="Times New Roman"/>
          <w:color w:val="000000"/>
          <w:sz w:val="24"/>
          <w:szCs w:val="24"/>
        </w:rPr>
        <w:t>My Commission expires _______________.</w:t>
      </w:r>
    </w:p>
    <w:p w:rsidR="006A4D57" w:rsidRDefault="006A4D57" w:rsidP="006A4D57">
      <w:pPr>
        <w:spacing w:after="0" w:line="240" w:lineRule="auto"/>
      </w:pPr>
    </w:p>
    <w:sectPr w:rsidR="006A4D57">
      <w:footerReference w:type="default" r:id="rId19"/>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3CC" w:rsidRDefault="007703CC" w:rsidP="003F363A">
      <w:pPr>
        <w:spacing w:after="0" w:line="240" w:lineRule="auto"/>
      </w:pPr>
      <w:r>
        <w:separator/>
      </w:r>
    </w:p>
  </w:endnote>
  <w:endnote w:type="continuationSeparator" w:id="0">
    <w:p w:rsidR="007703CC" w:rsidRDefault="007703CC" w:rsidP="003F3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9045414"/>
      <w:docPartObj>
        <w:docPartGallery w:val="Page Numbers (Bottom of Page)"/>
        <w:docPartUnique/>
      </w:docPartObj>
    </w:sdtPr>
    <w:sdtEndPr>
      <w:rPr>
        <w:rFonts w:ascii="Times New Roman" w:hAnsi="Times New Roman" w:cs="Times New Roman"/>
        <w:noProof/>
        <w:sz w:val="28"/>
        <w:szCs w:val="28"/>
      </w:rPr>
    </w:sdtEndPr>
    <w:sdtContent>
      <w:p w:rsidR="00166EAD" w:rsidRPr="00166EAD" w:rsidRDefault="00166EAD">
        <w:pPr>
          <w:pStyle w:val="Footer"/>
          <w:jc w:val="center"/>
          <w:rPr>
            <w:rFonts w:ascii="Times New Roman" w:hAnsi="Times New Roman" w:cs="Times New Roman"/>
            <w:sz w:val="28"/>
            <w:szCs w:val="28"/>
          </w:rPr>
        </w:pPr>
        <w:r w:rsidRPr="00166EAD">
          <w:rPr>
            <w:rFonts w:ascii="Times New Roman" w:hAnsi="Times New Roman" w:cs="Times New Roman"/>
            <w:sz w:val="28"/>
            <w:szCs w:val="28"/>
          </w:rPr>
          <w:fldChar w:fldCharType="begin"/>
        </w:r>
        <w:r w:rsidRPr="00166EAD">
          <w:rPr>
            <w:rFonts w:ascii="Times New Roman" w:hAnsi="Times New Roman" w:cs="Times New Roman"/>
            <w:sz w:val="28"/>
            <w:szCs w:val="28"/>
          </w:rPr>
          <w:instrText xml:space="preserve"> PAGE   \* MERGEFORMAT </w:instrText>
        </w:r>
        <w:r w:rsidRPr="00166EAD">
          <w:rPr>
            <w:rFonts w:ascii="Times New Roman" w:hAnsi="Times New Roman" w:cs="Times New Roman"/>
            <w:sz w:val="28"/>
            <w:szCs w:val="28"/>
          </w:rPr>
          <w:fldChar w:fldCharType="separate"/>
        </w:r>
        <w:r w:rsidR="00264D53">
          <w:rPr>
            <w:rFonts w:ascii="Times New Roman" w:hAnsi="Times New Roman" w:cs="Times New Roman"/>
            <w:noProof/>
            <w:sz w:val="28"/>
            <w:szCs w:val="28"/>
          </w:rPr>
          <w:t>1</w:t>
        </w:r>
        <w:r w:rsidRPr="00166EAD">
          <w:rPr>
            <w:rFonts w:ascii="Times New Roman" w:hAnsi="Times New Roman" w:cs="Times New Roman"/>
            <w:noProof/>
            <w:sz w:val="28"/>
            <w:szCs w:val="28"/>
          </w:rPr>
          <w:fldChar w:fldCharType="end"/>
        </w:r>
      </w:p>
    </w:sdtContent>
  </w:sdt>
  <w:p w:rsidR="00166EAD" w:rsidRDefault="00166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3CC" w:rsidRDefault="007703CC" w:rsidP="003F363A">
      <w:pPr>
        <w:spacing w:after="0" w:line="240" w:lineRule="auto"/>
      </w:pPr>
      <w:r>
        <w:separator/>
      </w:r>
    </w:p>
  </w:footnote>
  <w:footnote w:type="continuationSeparator" w:id="0">
    <w:p w:rsidR="007703CC" w:rsidRDefault="007703CC" w:rsidP="003F363A">
      <w:pPr>
        <w:spacing w:after="0" w:line="240" w:lineRule="auto"/>
      </w:pPr>
      <w:r>
        <w:continuationSeparator/>
      </w:r>
    </w:p>
  </w:footnote>
  <w:footnote w:id="1">
    <w:p w:rsidR="006075A3" w:rsidRPr="001865F9" w:rsidRDefault="006075A3" w:rsidP="009D62AF">
      <w:pPr>
        <w:pStyle w:val="FootnoteText"/>
        <w:rPr>
          <w:rFonts w:ascii="Times New Roman" w:hAnsi="Times New Roman" w:cs="Times New Roman"/>
          <w:sz w:val="24"/>
          <w:szCs w:val="24"/>
        </w:rPr>
      </w:pPr>
      <w:r w:rsidRPr="001865F9">
        <w:rPr>
          <w:rStyle w:val="FootnoteReference"/>
          <w:rFonts w:ascii="Times New Roman" w:hAnsi="Times New Roman" w:cs="Times New Roman"/>
          <w:sz w:val="24"/>
          <w:szCs w:val="24"/>
        </w:rPr>
        <w:footnoteRef/>
      </w:r>
      <w:r w:rsidRPr="001865F9">
        <w:rPr>
          <w:rFonts w:ascii="Times New Roman" w:hAnsi="Times New Roman" w:cs="Times New Roman"/>
          <w:sz w:val="24"/>
          <w:szCs w:val="24"/>
        </w:rPr>
        <w:t xml:space="preserve"> The city has reported 321 permits, but </w:t>
      </w:r>
      <w:r>
        <w:rPr>
          <w:rFonts w:ascii="Times New Roman" w:hAnsi="Times New Roman" w:cs="Times New Roman"/>
          <w:sz w:val="24"/>
          <w:szCs w:val="24"/>
        </w:rPr>
        <w:t>I</w:t>
      </w:r>
      <w:r w:rsidRPr="001865F9">
        <w:rPr>
          <w:rFonts w:ascii="Times New Roman" w:hAnsi="Times New Roman" w:cs="Times New Roman"/>
          <w:sz w:val="24"/>
          <w:szCs w:val="24"/>
        </w:rPr>
        <w:t xml:space="preserve"> had data on 319 provided </w:t>
      </w:r>
      <w:r w:rsidR="007E1F5D">
        <w:rPr>
          <w:rFonts w:ascii="Times New Roman" w:hAnsi="Times New Roman" w:cs="Times New Roman"/>
          <w:sz w:val="24"/>
          <w:szCs w:val="24"/>
        </w:rPr>
        <w:t xml:space="preserve">by </w:t>
      </w:r>
      <w:r w:rsidRPr="001865F9">
        <w:rPr>
          <w:rFonts w:ascii="Times New Roman" w:hAnsi="Times New Roman" w:cs="Times New Roman"/>
          <w:sz w:val="24"/>
          <w:szCs w:val="24"/>
        </w:rPr>
        <w:t>the city. The terms “license” and “permit” are used interc</w:t>
      </w:r>
      <w:r>
        <w:rPr>
          <w:rFonts w:ascii="Times New Roman" w:hAnsi="Times New Roman" w:cs="Times New Roman"/>
          <w:sz w:val="24"/>
          <w:szCs w:val="24"/>
        </w:rPr>
        <w:t>hangeably throughout this Affidavit</w:t>
      </w:r>
      <w:r w:rsidRPr="001865F9">
        <w:rPr>
          <w:rFonts w:ascii="Times New Roman" w:hAnsi="Times New Roman" w:cs="Times New Roman"/>
          <w:sz w:val="24"/>
          <w:szCs w:val="24"/>
        </w:rPr>
        <w:t>. No difference in legal interpretation or meaning is implied. The term “license” is used solely to refer to the legal permission to operate within a specific municipality and does not imply stipulations, regulations, or limits beyond this function.</w:t>
      </w:r>
    </w:p>
  </w:footnote>
  <w:footnote w:id="2">
    <w:p w:rsidR="006075A3" w:rsidRPr="001865F9" w:rsidRDefault="006075A3" w:rsidP="009D62AF">
      <w:pPr>
        <w:pStyle w:val="FootnoteText"/>
        <w:rPr>
          <w:rFonts w:ascii="Times New Roman" w:hAnsi="Times New Roman" w:cs="Times New Roman"/>
          <w:sz w:val="24"/>
          <w:szCs w:val="24"/>
        </w:rPr>
      </w:pPr>
      <w:r w:rsidRPr="001865F9">
        <w:rPr>
          <w:rStyle w:val="FootnoteReference"/>
          <w:rFonts w:ascii="Times New Roman" w:hAnsi="Times New Roman" w:cs="Times New Roman"/>
          <w:sz w:val="24"/>
          <w:szCs w:val="24"/>
        </w:rPr>
        <w:footnoteRef/>
      </w:r>
      <w:r w:rsidRPr="001865F9">
        <w:rPr>
          <w:rFonts w:ascii="Times New Roman" w:hAnsi="Times New Roman" w:cs="Times New Roman"/>
          <w:sz w:val="24"/>
          <w:szCs w:val="24"/>
        </w:rPr>
        <w:t xml:space="preserve"> The data used in this </w:t>
      </w:r>
      <w:r>
        <w:rPr>
          <w:rFonts w:ascii="Times New Roman" w:hAnsi="Times New Roman" w:cs="Times New Roman"/>
          <w:sz w:val="24"/>
          <w:szCs w:val="24"/>
        </w:rPr>
        <w:t>Affidavit</w:t>
      </w:r>
      <w:r w:rsidRPr="001865F9">
        <w:rPr>
          <w:rFonts w:ascii="Times New Roman" w:hAnsi="Times New Roman" w:cs="Times New Roman"/>
          <w:sz w:val="24"/>
          <w:szCs w:val="24"/>
        </w:rPr>
        <w:t xml:space="preserve"> is insufficient to comprehensively examine cab vehicle and company management relationships. These data only refer to individuals and business entities with a legal license to operate a taxi in Milwaukee.</w:t>
      </w:r>
    </w:p>
  </w:footnote>
  <w:footnote w:id="3">
    <w:p w:rsidR="006075A3" w:rsidRPr="001865F9" w:rsidRDefault="006075A3" w:rsidP="009D62AF">
      <w:pPr>
        <w:pStyle w:val="FootnoteText"/>
        <w:rPr>
          <w:rFonts w:ascii="Times New Roman" w:hAnsi="Times New Roman" w:cs="Times New Roman"/>
          <w:sz w:val="24"/>
          <w:szCs w:val="24"/>
        </w:rPr>
      </w:pPr>
      <w:r w:rsidRPr="001865F9">
        <w:rPr>
          <w:rStyle w:val="FootnoteReference"/>
          <w:rFonts w:ascii="Times New Roman" w:hAnsi="Times New Roman" w:cs="Times New Roman"/>
          <w:sz w:val="24"/>
          <w:szCs w:val="24"/>
        </w:rPr>
        <w:footnoteRef/>
      </w:r>
      <w:r w:rsidRPr="001865F9">
        <w:rPr>
          <w:rFonts w:ascii="Times New Roman" w:hAnsi="Times New Roman" w:cs="Times New Roman"/>
          <w:sz w:val="24"/>
          <w:szCs w:val="24"/>
        </w:rPr>
        <w:t xml:space="preserve"> No attempt was made to determine or identify additional business relationships among license holders and owners beyond the information reported and identified by the city’s roster of license owners. Also, the terms “license owner” and “license holder” are used interchangeably in this </w:t>
      </w:r>
      <w:r>
        <w:rPr>
          <w:rFonts w:ascii="Times New Roman" w:hAnsi="Times New Roman" w:cs="Times New Roman"/>
          <w:sz w:val="24"/>
          <w:szCs w:val="24"/>
        </w:rPr>
        <w:t xml:space="preserve">Affidavit </w:t>
      </w:r>
      <w:r w:rsidRPr="001865F9">
        <w:rPr>
          <w:rFonts w:ascii="Times New Roman" w:hAnsi="Times New Roman" w:cs="Times New Roman"/>
          <w:sz w:val="24"/>
          <w:szCs w:val="24"/>
        </w:rPr>
        <w:t>since the licensee has operational and business control over the use of the vehicle permit.</w:t>
      </w:r>
    </w:p>
  </w:footnote>
  <w:footnote w:id="4">
    <w:p w:rsidR="006075A3" w:rsidRPr="001865F9" w:rsidRDefault="006075A3">
      <w:pPr>
        <w:pStyle w:val="FootnoteText"/>
        <w:rPr>
          <w:rFonts w:ascii="Times New Roman" w:hAnsi="Times New Roman" w:cs="Times New Roman"/>
          <w:sz w:val="24"/>
          <w:szCs w:val="24"/>
        </w:rPr>
      </w:pPr>
      <w:r w:rsidRPr="001865F9">
        <w:rPr>
          <w:rStyle w:val="FootnoteReference"/>
          <w:rFonts w:ascii="Times New Roman" w:hAnsi="Times New Roman" w:cs="Times New Roman"/>
          <w:sz w:val="24"/>
          <w:szCs w:val="24"/>
        </w:rPr>
        <w:footnoteRef/>
      </w:r>
      <w:r w:rsidRPr="001865F9">
        <w:rPr>
          <w:rFonts w:ascii="Times New Roman" w:hAnsi="Times New Roman" w:cs="Times New Roman"/>
          <w:sz w:val="24"/>
          <w:szCs w:val="24"/>
        </w:rPr>
        <w:t xml:space="preserve"> Other cities were also considered based on city population size, including Nashville-Davidson, Washington, DC, Oklahoma City, and Denver.  These cities were rejected as “peer” cities for separate reasons. Washington, DC, as the national capital and part of a metropolitan area many times larger than Milwaukee, has a taxi market dynamic that is significantly different catering to the political market as well as international tourism. Oklahoma City does not license taxicabs or taxi drivers, thus this data is not available. Denver’s taxi market is highly regulated by the state department of public utilities. Thus, the regulatory environment was significantly different from the other peer cities. We were unable to obtain sufficient information from Nashville-Davidson County to make meaningful compariso</w:t>
      </w:r>
      <w:r>
        <w:rPr>
          <w:rFonts w:ascii="Times New Roman" w:hAnsi="Times New Roman" w:cs="Times New Roman"/>
          <w:sz w:val="24"/>
          <w:szCs w:val="24"/>
        </w:rPr>
        <w:t>ns to meet the deadline for the</w:t>
      </w:r>
      <w:r w:rsidRPr="001865F9">
        <w:rPr>
          <w:rFonts w:ascii="Times New Roman" w:hAnsi="Times New Roman" w:cs="Times New Roman"/>
          <w:sz w:val="24"/>
          <w:szCs w:val="24"/>
        </w:rPr>
        <w:t xml:space="preserve"> report</w:t>
      </w:r>
      <w:r>
        <w:rPr>
          <w:rFonts w:ascii="Times New Roman" w:hAnsi="Times New Roman" w:cs="Times New Roman"/>
          <w:sz w:val="24"/>
          <w:szCs w:val="24"/>
        </w:rPr>
        <w:t xml:space="preserve"> that preceded this Affidavit</w:t>
      </w:r>
      <w:r w:rsidRPr="001865F9">
        <w:rPr>
          <w:rFonts w:ascii="Times New Roman" w:hAnsi="Times New Roman" w:cs="Times New Roman"/>
          <w:sz w:val="24"/>
          <w:szCs w:val="24"/>
        </w:rPr>
        <w:t>.</w:t>
      </w:r>
    </w:p>
  </w:footnote>
  <w:footnote w:id="5">
    <w:p w:rsidR="006075A3" w:rsidRPr="001865F9" w:rsidRDefault="006075A3">
      <w:pPr>
        <w:pStyle w:val="FootnoteText"/>
        <w:rPr>
          <w:rFonts w:ascii="Times New Roman" w:hAnsi="Times New Roman" w:cs="Times New Roman"/>
          <w:sz w:val="24"/>
          <w:szCs w:val="24"/>
        </w:rPr>
      </w:pPr>
      <w:r w:rsidRPr="001865F9">
        <w:rPr>
          <w:rStyle w:val="FootnoteReference"/>
          <w:rFonts w:ascii="Times New Roman" w:hAnsi="Times New Roman" w:cs="Times New Roman"/>
          <w:sz w:val="24"/>
          <w:szCs w:val="24"/>
        </w:rPr>
        <w:footnoteRef/>
      </w:r>
      <w:r w:rsidRPr="001865F9">
        <w:rPr>
          <w:rFonts w:ascii="Times New Roman" w:hAnsi="Times New Roman" w:cs="Times New Roman"/>
          <w:sz w:val="24"/>
          <w:szCs w:val="24"/>
        </w:rPr>
        <w:t xml:space="preserve"> These data refer to ownership as listed on official records provided by the city. They do not necessarily reflect effective control through family relationships or individual influence. For example, Michael Sanfelippo operates American United Taxi in Milwaukee even </w:t>
      </w:r>
      <w:r w:rsidRPr="00D8476A">
        <w:rPr>
          <w:rFonts w:ascii="Times New Roman" w:hAnsi="Times New Roman" w:cs="Times New Roman"/>
          <w:sz w:val="24"/>
          <w:szCs w:val="24"/>
        </w:rPr>
        <w:t>though many of the licenses are listed as</w:t>
      </w:r>
      <w:r>
        <w:rPr>
          <w:rFonts w:ascii="Times New Roman" w:hAnsi="Times New Roman" w:cs="Times New Roman"/>
          <w:sz w:val="24"/>
          <w:szCs w:val="24"/>
        </w:rPr>
        <w:t xml:space="preserve"> owned by</w:t>
      </w:r>
      <w:r w:rsidRPr="001865F9">
        <w:rPr>
          <w:rFonts w:ascii="Times New Roman" w:hAnsi="Times New Roman" w:cs="Times New Roman"/>
          <w:sz w:val="24"/>
          <w:szCs w:val="24"/>
        </w:rPr>
        <w:t xml:space="preserve"> Joe Sanfelippo Cabs, Inc. By one public account, Michael Sanfelippo controls 162 permits, an amount greater than the number used in this </w:t>
      </w:r>
      <w:r>
        <w:rPr>
          <w:rFonts w:ascii="Times New Roman" w:hAnsi="Times New Roman" w:cs="Times New Roman"/>
          <w:sz w:val="24"/>
          <w:szCs w:val="24"/>
        </w:rPr>
        <w:t>Affidavit</w:t>
      </w:r>
      <w:r w:rsidRPr="001865F9">
        <w:rPr>
          <w:rFonts w:ascii="Times New Roman" w:hAnsi="Times New Roman" w:cs="Times New Roman"/>
          <w:sz w:val="24"/>
          <w:szCs w:val="24"/>
        </w:rPr>
        <w:t xml:space="preserve">.  See Bruce Vielmetti, “Cab Drivers to Sue Milwaukee Over Limit on Caps,” </w:t>
      </w:r>
      <w:r w:rsidRPr="001865F9">
        <w:rPr>
          <w:rFonts w:ascii="Times New Roman" w:hAnsi="Times New Roman" w:cs="Times New Roman"/>
          <w:i/>
          <w:sz w:val="24"/>
          <w:szCs w:val="24"/>
        </w:rPr>
        <w:t>Milwaukee Journal-Sentinel</w:t>
      </w:r>
      <w:r w:rsidRPr="001865F9">
        <w:rPr>
          <w:rFonts w:ascii="Times New Roman" w:hAnsi="Times New Roman" w:cs="Times New Roman"/>
          <w:sz w:val="24"/>
          <w:szCs w:val="24"/>
        </w:rPr>
        <w:t xml:space="preserve">, September 25, 2011, </w:t>
      </w:r>
      <w:hyperlink r:id="rId1" w:history="1">
        <w:r w:rsidRPr="001865F9">
          <w:rPr>
            <w:rStyle w:val="Hyperlink"/>
            <w:rFonts w:ascii="Times New Roman" w:hAnsi="Times New Roman" w:cs="Times New Roman"/>
            <w:sz w:val="24"/>
            <w:szCs w:val="24"/>
          </w:rPr>
          <w:t>http://www.jsonline.com/news/milwaukee/130609278.html</w:t>
        </w:r>
      </w:hyperlink>
      <w:r w:rsidRPr="001865F9">
        <w:rPr>
          <w:rFonts w:ascii="Times New Roman" w:hAnsi="Times New Roman" w:cs="Times New Roman"/>
          <w:sz w:val="24"/>
          <w:szCs w:val="24"/>
        </w:rPr>
        <w:t>, last accessed August 3, 2012.</w:t>
      </w:r>
    </w:p>
  </w:footnote>
  <w:footnote w:id="6">
    <w:p w:rsidR="006075A3" w:rsidRPr="001865F9" w:rsidRDefault="006075A3" w:rsidP="006C4E3A">
      <w:pPr>
        <w:pStyle w:val="FootnoteText"/>
        <w:rPr>
          <w:rFonts w:ascii="Times New Roman" w:hAnsi="Times New Roman" w:cs="Times New Roman"/>
          <w:sz w:val="24"/>
          <w:szCs w:val="24"/>
        </w:rPr>
      </w:pPr>
      <w:r w:rsidRPr="001865F9">
        <w:rPr>
          <w:rStyle w:val="FootnoteReference"/>
          <w:rFonts w:ascii="Times New Roman" w:hAnsi="Times New Roman" w:cs="Times New Roman"/>
          <w:sz w:val="24"/>
          <w:szCs w:val="24"/>
        </w:rPr>
        <w:footnoteRef/>
      </w:r>
      <w:r w:rsidRPr="001865F9">
        <w:rPr>
          <w:rFonts w:ascii="Times New Roman" w:hAnsi="Times New Roman" w:cs="Times New Roman"/>
          <w:sz w:val="24"/>
          <w:szCs w:val="24"/>
        </w:rPr>
        <w:t xml:space="preserve"> Note that these data refer to individuals or corporations who own licenses, not cab companies or individuals who may own multiple companies with licenses. Companies may consist of multiple vehicles owned by several individuals. Similarly, one individual may have an ownership stake in more than one company that owns vehicle licenses. So, two companies, say ABC Taxi, Inc. and XYZ Taxi, Inc. might independently own 10 licenses, and they would be counted as two companies in this analysis even if they were owned or controlled by the same individual or group of individuals. </w:t>
      </w:r>
    </w:p>
  </w:footnote>
  <w:footnote w:id="7">
    <w:p w:rsidR="006075A3" w:rsidRPr="001865F9" w:rsidRDefault="006075A3">
      <w:pPr>
        <w:pStyle w:val="FootnoteText"/>
        <w:rPr>
          <w:rFonts w:ascii="Times New Roman" w:hAnsi="Times New Roman" w:cs="Times New Roman"/>
          <w:sz w:val="24"/>
          <w:szCs w:val="24"/>
        </w:rPr>
      </w:pPr>
      <w:r w:rsidRPr="001865F9">
        <w:rPr>
          <w:rStyle w:val="FootnoteReference"/>
          <w:rFonts w:ascii="Times New Roman" w:hAnsi="Times New Roman" w:cs="Times New Roman"/>
          <w:sz w:val="24"/>
          <w:szCs w:val="24"/>
        </w:rPr>
        <w:footnoteRef/>
      </w:r>
      <w:r w:rsidRPr="001865F9">
        <w:rPr>
          <w:rFonts w:ascii="Times New Roman" w:hAnsi="Times New Roman" w:cs="Times New Roman"/>
          <w:sz w:val="24"/>
          <w:szCs w:val="24"/>
        </w:rPr>
        <w:t xml:space="preserve"> In fact some drivers report that several dozen licensed taxi vehicles are kept off the market in Milwaukee by some owners. Thus the actual number of vehicles on the road at any given time might be fewer than 319. This withdrawal of taxis from active service, however, is more likely a result of current owners using their influence in the existing market to artificially constrain supply than a direct intention of public policy. </w:t>
      </w:r>
    </w:p>
  </w:footnote>
  <w:footnote w:id="8">
    <w:p w:rsidR="006075A3" w:rsidRPr="001865F9" w:rsidRDefault="006075A3">
      <w:pPr>
        <w:pStyle w:val="FootnoteText"/>
        <w:rPr>
          <w:rFonts w:ascii="Times New Roman" w:hAnsi="Times New Roman" w:cs="Times New Roman"/>
          <w:sz w:val="24"/>
          <w:szCs w:val="24"/>
        </w:rPr>
      </w:pPr>
      <w:r w:rsidRPr="001865F9">
        <w:rPr>
          <w:rStyle w:val="FootnoteReference"/>
          <w:rFonts w:ascii="Times New Roman" w:hAnsi="Times New Roman" w:cs="Times New Roman"/>
          <w:sz w:val="24"/>
          <w:szCs w:val="24"/>
        </w:rPr>
        <w:footnoteRef/>
      </w:r>
      <w:r w:rsidRPr="001865F9">
        <w:rPr>
          <w:rFonts w:ascii="Times New Roman" w:hAnsi="Times New Roman" w:cs="Times New Roman"/>
          <w:sz w:val="24"/>
          <w:szCs w:val="24"/>
        </w:rPr>
        <w:t xml:space="preserve"> The source of this shift in demand could be varied. In some cases, population and economic growth would drive up demand. In other cases, higher incomes would increase demand as people on lower ends of the socioeconomic spectrum can now afford to use taxis rather than </w:t>
      </w:r>
      <w:r w:rsidR="002255EF">
        <w:rPr>
          <w:rFonts w:ascii="Times New Roman" w:hAnsi="Times New Roman" w:cs="Times New Roman"/>
          <w:sz w:val="24"/>
          <w:szCs w:val="24"/>
        </w:rPr>
        <w:t xml:space="preserve">ride on </w:t>
      </w:r>
      <w:r w:rsidRPr="001865F9">
        <w:rPr>
          <w:rFonts w:ascii="Times New Roman" w:hAnsi="Times New Roman" w:cs="Times New Roman"/>
          <w:sz w:val="24"/>
          <w:szCs w:val="24"/>
        </w:rPr>
        <w:t xml:space="preserve">slower buses or </w:t>
      </w:r>
      <w:r w:rsidR="002255EF">
        <w:rPr>
          <w:rFonts w:ascii="Times New Roman" w:hAnsi="Times New Roman" w:cs="Times New Roman"/>
          <w:sz w:val="24"/>
          <w:szCs w:val="24"/>
        </w:rPr>
        <w:t>walk</w:t>
      </w:r>
      <w:r w:rsidRPr="001865F9">
        <w:rPr>
          <w:rFonts w:ascii="Times New Roman" w:hAnsi="Times New Roman" w:cs="Times New Roman"/>
          <w:sz w:val="24"/>
          <w:szCs w:val="24"/>
        </w:rPr>
        <w:t xml:space="preserve">. Yet another factor could be technology. The use of cell phones, for example, may make conventional dispatching services less valuable while also allowing taxi drivers to develop niche or specialized markets that could not be tapped previously. Still other innovations might be product-oriented, where an entrepreneurial taxi driver develops a business relationship with restaurants or bars to provide on-demand service to clients. In one city, a taxi company relied primarily on contracts with the local public transit agency to provide paratransit or emergency pick-up and delivery in the event of an equipment (e.g., bus) breakdown. </w:t>
      </w:r>
    </w:p>
  </w:footnote>
  <w:footnote w:id="9">
    <w:p w:rsidR="006075A3" w:rsidRPr="001865F9" w:rsidRDefault="006075A3">
      <w:pPr>
        <w:pStyle w:val="FootnoteText"/>
        <w:rPr>
          <w:rFonts w:ascii="Times New Roman" w:hAnsi="Times New Roman" w:cs="Times New Roman"/>
          <w:sz w:val="24"/>
          <w:szCs w:val="24"/>
        </w:rPr>
      </w:pPr>
      <w:r w:rsidRPr="001865F9">
        <w:rPr>
          <w:rStyle w:val="FootnoteReference"/>
          <w:rFonts w:ascii="Times New Roman" w:hAnsi="Times New Roman" w:cs="Times New Roman"/>
          <w:sz w:val="24"/>
          <w:szCs w:val="24"/>
        </w:rPr>
        <w:footnoteRef/>
      </w:r>
      <w:r w:rsidRPr="001865F9">
        <w:rPr>
          <w:rFonts w:ascii="Times New Roman" w:hAnsi="Times New Roman" w:cs="Times New Roman"/>
          <w:sz w:val="24"/>
          <w:szCs w:val="24"/>
        </w:rPr>
        <w:t xml:space="preserve"> Notably, not all cities regulate taxi fares. Stockholm, Sweden, for example, does not regulate fares. Taxis are required to post their fares and customers are permitted to negotiate with drivers. In a study of taxi regulation in eight Ohio cities, two did not regulate fares at all, four set maximum rates, and two set the rate by municipal ordinance. For the Ohio data, see </w:t>
      </w:r>
      <w:r w:rsidRPr="001865F9">
        <w:rPr>
          <w:rFonts w:ascii="Times New Roman" w:hAnsi="Times New Roman" w:cs="Times New Roman"/>
          <w:i/>
          <w:sz w:val="24"/>
          <w:szCs w:val="24"/>
        </w:rPr>
        <w:t>Taxi Regulation in Ohio’s Largest Cities</w:t>
      </w:r>
      <w:r w:rsidRPr="001865F9">
        <w:rPr>
          <w:rFonts w:ascii="Times New Roman" w:hAnsi="Times New Roman" w:cs="Times New Roman"/>
          <w:sz w:val="24"/>
          <w:szCs w:val="24"/>
        </w:rPr>
        <w:t xml:space="preserve">, The Buckeye Institute, 1996, </w:t>
      </w:r>
      <w:hyperlink r:id="rId2" w:history="1">
        <w:r w:rsidRPr="001865F9">
          <w:rPr>
            <w:rStyle w:val="Hyperlink"/>
            <w:rFonts w:ascii="Times New Roman" w:hAnsi="Times New Roman" w:cs="Times New Roman"/>
            <w:sz w:val="24"/>
            <w:szCs w:val="24"/>
          </w:rPr>
          <w:t>http://www.buckeyeinstitute.org/docs/taxistudy1.pdf</w:t>
        </w:r>
      </w:hyperlink>
      <w:r w:rsidRPr="001865F9">
        <w:rPr>
          <w:rFonts w:ascii="Times New Roman" w:hAnsi="Times New Roman" w:cs="Times New Roman"/>
          <w:sz w:val="24"/>
          <w:szCs w:val="24"/>
        </w:rPr>
        <w:t xml:space="preserve">, last accessed August 3, 2012. For Stockholm (and Sweden more generally), see </w:t>
      </w:r>
      <w:hyperlink r:id="rId3" w:history="1">
        <w:r w:rsidRPr="001865F9">
          <w:rPr>
            <w:rStyle w:val="Hyperlink"/>
            <w:rFonts w:ascii="Times New Roman" w:hAnsi="Times New Roman" w:cs="Times New Roman"/>
            <w:sz w:val="24"/>
            <w:szCs w:val="24"/>
          </w:rPr>
          <w:t>http://www.visitstockholm.com/en/Travel/In-Stockholm/Tips-In-Stockholm/Taxi-/</w:t>
        </w:r>
      </w:hyperlink>
      <w:r w:rsidRPr="001865F9">
        <w:rPr>
          <w:rFonts w:ascii="Times New Roman" w:hAnsi="Times New Roman" w:cs="Times New Roman"/>
          <w:sz w:val="24"/>
          <w:szCs w:val="24"/>
        </w:rPr>
        <w:t xml:space="preserve">, last accessed August 3, 2012. </w:t>
      </w:r>
    </w:p>
  </w:footnote>
  <w:footnote w:id="10">
    <w:p w:rsidR="006075A3" w:rsidRPr="001865F9" w:rsidRDefault="006075A3">
      <w:pPr>
        <w:pStyle w:val="FootnoteText"/>
        <w:rPr>
          <w:rFonts w:ascii="Times New Roman" w:hAnsi="Times New Roman" w:cs="Times New Roman"/>
          <w:sz w:val="24"/>
          <w:szCs w:val="24"/>
        </w:rPr>
      </w:pPr>
      <w:r w:rsidRPr="001865F9">
        <w:rPr>
          <w:rStyle w:val="FootnoteReference"/>
          <w:rFonts w:ascii="Times New Roman" w:hAnsi="Times New Roman" w:cs="Times New Roman"/>
          <w:sz w:val="24"/>
          <w:szCs w:val="24"/>
        </w:rPr>
        <w:footnoteRef/>
      </w:r>
      <w:r w:rsidRPr="001865F9">
        <w:rPr>
          <w:rFonts w:ascii="Times New Roman" w:hAnsi="Times New Roman" w:cs="Times New Roman"/>
          <w:sz w:val="24"/>
          <w:szCs w:val="24"/>
        </w:rPr>
        <w:t xml:space="preserve"> The term “monopoly rent” and “economic rent” is a technical term used in the academic and professional literature on economic regulation. For the application of this concept to regulation, see Robert Tollison, “Rent Seeking: A Survey,” </w:t>
      </w:r>
      <w:r w:rsidRPr="001865F9">
        <w:rPr>
          <w:rFonts w:ascii="Times New Roman" w:hAnsi="Times New Roman" w:cs="Times New Roman"/>
          <w:i/>
          <w:sz w:val="24"/>
          <w:szCs w:val="24"/>
        </w:rPr>
        <w:t>Kyklos</w:t>
      </w:r>
      <w:r w:rsidRPr="001865F9">
        <w:rPr>
          <w:rFonts w:ascii="Times New Roman" w:hAnsi="Times New Roman" w:cs="Times New Roman"/>
          <w:sz w:val="24"/>
          <w:szCs w:val="24"/>
        </w:rPr>
        <w:t>, Vol. 35, no. 4 (1982), pp. 575-602.</w:t>
      </w:r>
    </w:p>
  </w:footnote>
  <w:footnote w:id="11">
    <w:p w:rsidR="006075A3" w:rsidRPr="001865F9" w:rsidRDefault="006075A3">
      <w:pPr>
        <w:pStyle w:val="FootnoteText"/>
        <w:rPr>
          <w:rFonts w:ascii="Times New Roman" w:hAnsi="Times New Roman" w:cs="Times New Roman"/>
          <w:sz w:val="24"/>
          <w:szCs w:val="24"/>
        </w:rPr>
      </w:pPr>
      <w:r w:rsidRPr="001865F9">
        <w:rPr>
          <w:rStyle w:val="FootnoteReference"/>
          <w:rFonts w:ascii="Times New Roman" w:hAnsi="Times New Roman" w:cs="Times New Roman"/>
          <w:sz w:val="24"/>
          <w:szCs w:val="24"/>
        </w:rPr>
        <w:footnoteRef/>
      </w:r>
      <w:r w:rsidRPr="001865F9">
        <w:rPr>
          <w:rFonts w:ascii="Times New Roman" w:hAnsi="Times New Roman" w:cs="Times New Roman"/>
          <w:sz w:val="24"/>
          <w:szCs w:val="24"/>
        </w:rPr>
        <w:t xml:space="preserve"> In interviews, drivers reported gypsy cab activity in Milwaukee in outer neighborhoods such as the northwest regions of the city.</w:t>
      </w:r>
    </w:p>
  </w:footnote>
  <w:footnote w:id="12">
    <w:p w:rsidR="006075A3" w:rsidRPr="001865F9" w:rsidRDefault="006075A3">
      <w:pPr>
        <w:pStyle w:val="FootnoteText"/>
        <w:rPr>
          <w:rFonts w:ascii="Times New Roman" w:hAnsi="Times New Roman" w:cs="Times New Roman"/>
          <w:sz w:val="24"/>
          <w:szCs w:val="24"/>
        </w:rPr>
      </w:pPr>
      <w:r w:rsidRPr="001865F9">
        <w:rPr>
          <w:rStyle w:val="FootnoteReference"/>
          <w:rFonts w:ascii="Times New Roman" w:hAnsi="Times New Roman" w:cs="Times New Roman"/>
          <w:sz w:val="24"/>
          <w:szCs w:val="24"/>
        </w:rPr>
        <w:footnoteRef/>
      </w:r>
      <w:r w:rsidRPr="001865F9">
        <w:rPr>
          <w:rFonts w:ascii="Times New Roman" w:hAnsi="Times New Roman" w:cs="Times New Roman"/>
          <w:sz w:val="24"/>
          <w:szCs w:val="24"/>
        </w:rPr>
        <w:t xml:space="preserve"> During the winter of 2012 the Wisconsin legislature considered but failed to approve a medallion system which many thought would ensure the taxi market would not expand, thus bidding prices of existing licenses up. For permit price data, see Bruce Vielmetti, “Cab Drivers to Sue Milwaukee Over Limit on Permits,” </w:t>
      </w:r>
      <w:r w:rsidRPr="001865F9">
        <w:rPr>
          <w:rFonts w:ascii="Times New Roman" w:hAnsi="Times New Roman" w:cs="Times New Roman"/>
          <w:i/>
          <w:sz w:val="24"/>
          <w:szCs w:val="24"/>
        </w:rPr>
        <w:t>Milwaukee Journal-Sentinel</w:t>
      </w:r>
      <w:r w:rsidRPr="001865F9">
        <w:rPr>
          <w:rFonts w:ascii="Times New Roman" w:hAnsi="Times New Roman" w:cs="Times New Roman"/>
          <w:sz w:val="24"/>
          <w:szCs w:val="24"/>
        </w:rPr>
        <w:t xml:space="preserve">, Sept 26, 2011, </w:t>
      </w:r>
      <w:hyperlink r:id="rId4" w:history="1">
        <w:r w:rsidRPr="001865F9">
          <w:rPr>
            <w:rStyle w:val="Hyperlink"/>
            <w:rFonts w:ascii="Times New Roman" w:hAnsi="Times New Roman" w:cs="Times New Roman"/>
            <w:sz w:val="24"/>
            <w:szCs w:val="24"/>
          </w:rPr>
          <w:t>http://www.jsonline.com/news/milwaukee/130609278.html</w:t>
        </w:r>
      </w:hyperlink>
      <w:r w:rsidRPr="001865F9">
        <w:rPr>
          <w:rFonts w:ascii="Times New Roman" w:hAnsi="Times New Roman" w:cs="Times New Roman"/>
          <w:sz w:val="24"/>
          <w:szCs w:val="24"/>
        </w:rPr>
        <w:t>, last accessed August 3, 2012.</w:t>
      </w:r>
    </w:p>
  </w:footnote>
  <w:footnote w:id="13">
    <w:p w:rsidR="006075A3" w:rsidRPr="001865F9" w:rsidRDefault="006075A3">
      <w:pPr>
        <w:pStyle w:val="FootnoteText"/>
        <w:rPr>
          <w:rFonts w:ascii="Times New Roman" w:hAnsi="Times New Roman" w:cs="Times New Roman"/>
          <w:sz w:val="24"/>
          <w:szCs w:val="24"/>
        </w:rPr>
      </w:pPr>
      <w:r w:rsidRPr="001865F9">
        <w:rPr>
          <w:rStyle w:val="FootnoteReference"/>
          <w:rFonts w:ascii="Times New Roman" w:hAnsi="Times New Roman" w:cs="Times New Roman"/>
          <w:sz w:val="24"/>
          <w:szCs w:val="24"/>
        </w:rPr>
        <w:footnoteRef/>
      </w:r>
      <w:r w:rsidRPr="001865F9">
        <w:rPr>
          <w:rFonts w:ascii="Times New Roman" w:hAnsi="Times New Roman" w:cs="Times New Roman"/>
          <w:sz w:val="24"/>
          <w:szCs w:val="24"/>
        </w:rPr>
        <w:t xml:space="preserve"> “Property Values Fall,” </w:t>
      </w:r>
      <w:r w:rsidRPr="001865F9">
        <w:rPr>
          <w:rFonts w:ascii="Times New Roman" w:hAnsi="Times New Roman" w:cs="Times New Roman"/>
          <w:i/>
          <w:sz w:val="24"/>
          <w:szCs w:val="24"/>
        </w:rPr>
        <w:t>Milwaukee Journal Sentinel</w:t>
      </w:r>
      <w:r w:rsidRPr="001865F9">
        <w:rPr>
          <w:rFonts w:ascii="Times New Roman" w:hAnsi="Times New Roman" w:cs="Times New Roman"/>
          <w:sz w:val="24"/>
          <w:szCs w:val="24"/>
        </w:rPr>
        <w:t xml:space="preserve">, JSOnline, April 27, 2012,  </w:t>
      </w:r>
      <w:hyperlink r:id="rId5" w:history="1">
        <w:r w:rsidRPr="001865F9">
          <w:rPr>
            <w:rStyle w:val="Hyperlink"/>
            <w:rFonts w:ascii="Times New Roman" w:hAnsi="Times New Roman" w:cs="Times New Roman"/>
            <w:sz w:val="24"/>
            <w:szCs w:val="24"/>
          </w:rPr>
          <w:t>http://media.jsonline.com/images/ASSESS28G.jpg</w:t>
        </w:r>
      </w:hyperlink>
      <w:r w:rsidRPr="001865F9">
        <w:rPr>
          <w:rFonts w:ascii="Times New Roman" w:hAnsi="Times New Roman" w:cs="Times New Roman"/>
          <w:sz w:val="24"/>
          <w:szCs w:val="24"/>
        </w:rPr>
        <w:t xml:space="preserve">, last accessed August 3, 2012. See also Larry Sandler, “Milwaukee Property Values Fall See Biggest Drop in 30 Years,” </w:t>
      </w:r>
      <w:r w:rsidRPr="001865F9">
        <w:rPr>
          <w:rFonts w:ascii="Times New Roman" w:hAnsi="Times New Roman" w:cs="Times New Roman"/>
          <w:i/>
          <w:sz w:val="24"/>
          <w:szCs w:val="24"/>
        </w:rPr>
        <w:t>Milwaukee Journal Sentinel</w:t>
      </w:r>
      <w:r w:rsidRPr="001865F9">
        <w:rPr>
          <w:rFonts w:ascii="Times New Roman" w:hAnsi="Times New Roman" w:cs="Times New Roman"/>
          <w:sz w:val="24"/>
          <w:szCs w:val="24"/>
        </w:rPr>
        <w:t xml:space="preserve">, April 27, 2012, </w:t>
      </w:r>
      <w:hyperlink r:id="rId6" w:history="1">
        <w:r w:rsidRPr="001865F9">
          <w:rPr>
            <w:rStyle w:val="Hyperlink"/>
            <w:rFonts w:ascii="Times New Roman" w:hAnsi="Times New Roman" w:cs="Times New Roman"/>
            <w:sz w:val="24"/>
            <w:szCs w:val="24"/>
          </w:rPr>
          <w:t>http://www.jsonline.com/news/milwaukee/milwaukee-property-values-see-biggest-drop-in-30-years-v556or2-149315155.html</w:t>
        </w:r>
      </w:hyperlink>
      <w:r w:rsidRPr="001865F9">
        <w:rPr>
          <w:rFonts w:ascii="Times New Roman" w:hAnsi="Times New Roman" w:cs="Times New Roman"/>
          <w:sz w:val="24"/>
          <w:szCs w:val="24"/>
        </w:rPr>
        <w:t xml:space="preserve">, last accessed August 3, 2012. </w:t>
      </w:r>
    </w:p>
  </w:footnote>
  <w:footnote w:id="14">
    <w:p w:rsidR="006075A3" w:rsidRPr="001865F9" w:rsidRDefault="006075A3">
      <w:pPr>
        <w:pStyle w:val="FootnoteText"/>
        <w:rPr>
          <w:rFonts w:ascii="Times New Roman" w:hAnsi="Times New Roman" w:cs="Times New Roman"/>
          <w:sz w:val="24"/>
          <w:szCs w:val="24"/>
        </w:rPr>
      </w:pPr>
      <w:r w:rsidRPr="001865F9">
        <w:rPr>
          <w:rStyle w:val="FootnoteReference"/>
          <w:rFonts w:ascii="Times New Roman" w:hAnsi="Times New Roman" w:cs="Times New Roman"/>
          <w:sz w:val="24"/>
          <w:szCs w:val="24"/>
        </w:rPr>
        <w:footnoteRef/>
      </w:r>
      <w:r w:rsidRPr="001865F9">
        <w:rPr>
          <w:rFonts w:ascii="Times New Roman" w:hAnsi="Times New Roman" w:cs="Times New Roman"/>
          <w:sz w:val="24"/>
          <w:szCs w:val="24"/>
        </w:rPr>
        <w:t xml:space="preserve"> This would work out to a $10 hourly wage rate on a 60 hour work week, about the same hourly wage rate estimated by BLS (and discussed more completely in the next section). </w:t>
      </w:r>
    </w:p>
  </w:footnote>
  <w:footnote w:id="15">
    <w:p w:rsidR="006075A3" w:rsidRPr="001865F9" w:rsidRDefault="006075A3">
      <w:pPr>
        <w:pStyle w:val="FootnoteText"/>
        <w:rPr>
          <w:rFonts w:ascii="Times New Roman" w:hAnsi="Times New Roman" w:cs="Times New Roman"/>
          <w:sz w:val="24"/>
          <w:szCs w:val="24"/>
        </w:rPr>
      </w:pPr>
      <w:r w:rsidRPr="001865F9">
        <w:rPr>
          <w:rStyle w:val="FootnoteReference"/>
          <w:rFonts w:ascii="Times New Roman" w:hAnsi="Times New Roman" w:cs="Times New Roman"/>
          <w:sz w:val="24"/>
          <w:szCs w:val="24"/>
        </w:rPr>
        <w:footnoteRef/>
      </w:r>
      <w:r w:rsidRPr="001865F9">
        <w:rPr>
          <w:rFonts w:ascii="Times New Roman" w:hAnsi="Times New Roman" w:cs="Times New Roman"/>
          <w:sz w:val="24"/>
          <w:szCs w:val="24"/>
        </w:rPr>
        <w:t xml:space="preserve"> See Michael Grynbaum, “2 Taxi Medallions Sell for $1 Million Each,” City Room Blog, </w:t>
      </w:r>
      <w:r w:rsidRPr="001865F9">
        <w:rPr>
          <w:rFonts w:ascii="Times New Roman" w:hAnsi="Times New Roman" w:cs="Times New Roman"/>
          <w:i/>
          <w:sz w:val="24"/>
          <w:szCs w:val="24"/>
        </w:rPr>
        <w:t>New York Times</w:t>
      </w:r>
      <w:r w:rsidRPr="001865F9">
        <w:rPr>
          <w:rFonts w:ascii="Times New Roman" w:hAnsi="Times New Roman" w:cs="Times New Roman"/>
          <w:sz w:val="24"/>
          <w:szCs w:val="24"/>
        </w:rPr>
        <w:t xml:space="preserve">, October 20, 2011, </w:t>
      </w:r>
      <w:hyperlink r:id="rId7" w:history="1">
        <w:r w:rsidRPr="001865F9">
          <w:rPr>
            <w:rStyle w:val="Hyperlink"/>
            <w:rFonts w:ascii="Times New Roman" w:hAnsi="Times New Roman" w:cs="Times New Roman"/>
            <w:sz w:val="24"/>
            <w:szCs w:val="24"/>
          </w:rPr>
          <w:t>http://cityroom.blogs.nytimes.com/2011/10/20/2-taxi-medallions-sell-for-1-million-each/</w:t>
        </w:r>
      </w:hyperlink>
      <w:r w:rsidRPr="001865F9">
        <w:rPr>
          <w:rFonts w:ascii="Times New Roman" w:hAnsi="Times New Roman" w:cs="Times New Roman"/>
          <w:sz w:val="24"/>
          <w:szCs w:val="24"/>
        </w:rPr>
        <w:t>, last accessed August 11, 2012.</w:t>
      </w:r>
    </w:p>
  </w:footnote>
  <w:footnote w:id="16">
    <w:p w:rsidR="006075A3" w:rsidRPr="001865F9" w:rsidRDefault="006075A3" w:rsidP="008121F2">
      <w:pPr>
        <w:pStyle w:val="FootnoteText"/>
        <w:rPr>
          <w:rFonts w:ascii="Times New Roman" w:hAnsi="Times New Roman" w:cs="Times New Roman"/>
          <w:sz w:val="24"/>
          <w:szCs w:val="24"/>
        </w:rPr>
      </w:pPr>
      <w:r w:rsidRPr="001865F9">
        <w:rPr>
          <w:rStyle w:val="FootnoteReference"/>
          <w:rFonts w:ascii="Times New Roman" w:hAnsi="Times New Roman" w:cs="Times New Roman"/>
          <w:sz w:val="24"/>
          <w:szCs w:val="24"/>
        </w:rPr>
        <w:footnoteRef/>
      </w:r>
      <w:r w:rsidRPr="001865F9">
        <w:rPr>
          <w:rFonts w:ascii="Times New Roman" w:hAnsi="Times New Roman" w:cs="Times New Roman"/>
          <w:sz w:val="24"/>
          <w:szCs w:val="24"/>
        </w:rPr>
        <w:t xml:space="preserve"> Drivers interviewed for this research identified family and friends as the principal source of funds for buying vehicle licenses, not formal commercial lending institutions. For example, a driver might borrow from relatives who own a profitable neighborhood business. Interest rates and terms were not disclosed during the interview process. These informal lending arrangements often carry higher interest rates and shorter loan-payback periods.</w:t>
      </w:r>
    </w:p>
  </w:footnote>
  <w:footnote w:id="17">
    <w:p w:rsidR="006075A3" w:rsidRPr="001865F9" w:rsidRDefault="006075A3">
      <w:pPr>
        <w:pStyle w:val="FootnoteText"/>
        <w:rPr>
          <w:rFonts w:ascii="Times New Roman" w:hAnsi="Times New Roman" w:cs="Times New Roman"/>
          <w:sz w:val="24"/>
          <w:szCs w:val="24"/>
        </w:rPr>
      </w:pPr>
      <w:r w:rsidRPr="001865F9">
        <w:rPr>
          <w:rStyle w:val="FootnoteReference"/>
          <w:rFonts w:ascii="Times New Roman" w:hAnsi="Times New Roman" w:cs="Times New Roman"/>
          <w:sz w:val="24"/>
          <w:szCs w:val="24"/>
        </w:rPr>
        <w:footnoteRef/>
      </w:r>
      <w:r w:rsidRPr="001865F9">
        <w:rPr>
          <w:rFonts w:ascii="Times New Roman" w:hAnsi="Times New Roman" w:cs="Times New Roman"/>
          <w:sz w:val="24"/>
          <w:szCs w:val="24"/>
        </w:rPr>
        <w:t xml:space="preserve"> For a review of the academic research on taxicab regulation by economists, see Adrian T. Moore and Ted Balaker, “Do Economists Reach a Conclusion on Taxi Deregulation?</w:t>
      </w:r>
      <w:r w:rsidR="004567BB">
        <w:rPr>
          <w:rFonts w:ascii="Times New Roman" w:hAnsi="Times New Roman" w:cs="Times New Roman"/>
          <w:sz w:val="24"/>
          <w:szCs w:val="24"/>
        </w:rPr>
        <w:t>”</w:t>
      </w:r>
      <w:r w:rsidRPr="001865F9">
        <w:rPr>
          <w:rFonts w:ascii="Times New Roman" w:hAnsi="Times New Roman" w:cs="Times New Roman"/>
          <w:sz w:val="24"/>
          <w:szCs w:val="24"/>
        </w:rPr>
        <w:t xml:space="preserve"> </w:t>
      </w:r>
      <w:r w:rsidRPr="001865F9">
        <w:rPr>
          <w:rFonts w:ascii="Times New Roman" w:hAnsi="Times New Roman" w:cs="Times New Roman"/>
          <w:i/>
          <w:sz w:val="24"/>
          <w:szCs w:val="24"/>
        </w:rPr>
        <w:t xml:space="preserve">Econ Journal Watch, </w:t>
      </w:r>
      <w:r w:rsidRPr="001865F9">
        <w:rPr>
          <w:rFonts w:ascii="Times New Roman" w:hAnsi="Times New Roman" w:cs="Times New Roman"/>
          <w:sz w:val="24"/>
          <w:szCs w:val="24"/>
        </w:rPr>
        <w:t xml:space="preserve">Vol. 3, No. 1 (2006), pp. 109-132, </w:t>
      </w:r>
      <w:hyperlink r:id="rId8" w:history="1">
        <w:r w:rsidRPr="001865F9">
          <w:rPr>
            <w:rStyle w:val="Hyperlink"/>
            <w:rFonts w:ascii="Times New Roman" w:hAnsi="Times New Roman" w:cs="Times New Roman"/>
            <w:sz w:val="24"/>
            <w:szCs w:val="24"/>
          </w:rPr>
          <w:t>http://econjwatch.org/articles/do-economists-reach-a-conclusion-on-taxi-deregulation</w:t>
        </w:r>
      </w:hyperlink>
      <w:r w:rsidRPr="001865F9">
        <w:rPr>
          <w:rFonts w:ascii="Times New Roman" w:hAnsi="Times New Roman" w:cs="Times New Roman"/>
          <w:sz w:val="24"/>
          <w:szCs w:val="24"/>
        </w:rPr>
        <w:t xml:space="preserve">, last accessed August 11, 2012. A comprehensive review of the research on the effects of entry restrictions on the taxi market can be found in Bruce Schaller, “Entry Controls in Taxi Regulation,” </w:t>
      </w:r>
      <w:r w:rsidRPr="001865F9">
        <w:rPr>
          <w:rFonts w:ascii="Times New Roman" w:hAnsi="Times New Roman" w:cs="Times New Roman"/>
          <w:i/>
          <w:sz w:val="24"/>
          <w:szCs w:val="24"/>
        </w:rPr>
        <w:t>Transport Policy</w:t>
      </w:r>
      <w:r w:rsidRPr="001865F9">
        <w:rPr>
          <w:rFonts w:ascii="Times New Roman" w:hAnsi="Times New Roman" w:cs="Times New Roman"/>
          <w:sz w:val="24"/>
          <w:szCs w:val="24"/>
        </w:rPr>
        <w:t>, Vol. 14 (2007), pp. 490-506.</w:t>
      </w:r>
    </w:p>
  </w:footnote>
  <w:footnote w:id="18">
    <w:p w:rsidR="006075A3" w:rsidRPr="001865F9" w:rsidRDefault="006075A3" w:rsidP="007230CC">
      <w:pPr>
        <w:autoSpaceDE w:val="0"/>
        <w:autoSpaceDN w:val="0"/>
        <w:adjustRightInd w:val="0"/>
        <w:spacing w:after="0" w:line="240" w:lineRule="auto"/>
        <w:rPr>
          <w:rFonts w:ascii="Times New Roman" w:hAnsi="Times New Roman" w:cs="Times New Roman"/>
          <w:b/>
          <w:sz w:val="24"/>
          <w:szCs w:val="24"/>
        </w:rPr>
      </w:pPr>
      <w:r w:rsidRPr="001865F9">
        <w:rPr>
          <w:rStyle w:val="FootnoteReference"/>
          <w:rFonts w:ascii="Times New Roman" w:hAnsi="Times New Roman" w:cs="Times New Roman"/>
          <w:sz w:val="24"/>
          <w:szCs w:val="24"/>
        </w:rPr>
        <w:footnoteRef/>
      </w:r>
      <w:r w:rsidRPr="001865F9">
        <w:rPr>
          <w:rFonts w:ascii="Times New Roman" w:hAnsi="Times New Roman" w:cs="Times New Roman"/>
          <w:sz w:val="24"/>
          <w:szCs w:val="24"/>
        </w:rPr>
        <w:t xml:space="preserve"> Milwaukee Municipal Code, Chapter 100-60, “Additional Operating Regulations,” Section One, reads: “METER FARE TAXICABS. a. Taxi Stand Use. a-1. No taxicab standing at the head of a taxi stand line shall refuse to carry any orderly person applying for a taxicab who agrees to pay the proper fare, but this shall not prevent any person from selecting any taxicab he or she may desire on the stand whether it be at the head of the line or not.”</w:t>
      </w:r>
      <w:r w:rsidRPr="001865F9">
        <w:rPr>
          <w:rFonts w:ascii="Times New Roman" w:hAnsi="Times New Roman" w:cs="Times New Roman"/>
          <w:b/>
          <w:sz w:val="24"/>
          <w:szCs w:val="24"/>
        </w:rPr>
        <w:t xml:space="preserve"> </w:t>
      </w:r>
    </w:p>
  </w:footnote>
  <w:footnote w:id="19">
    <w:p w:rsidR="006075A3" w:rsidRPr="001865F9" w:rsidRDefault="006075A3">
      <w:pPr>
        <w:pStyle w:val="FootnoteText"/>
        <w:rPr>
          <w:rFonts w:ascii="Times New Roman" w:hAnsi="Times New Roman" w:cs="Times New Roman"/>
          <w:sz w:val="24"/>
          <w:szCs w:val="24"/>
        </w:rPr>
      </w:pPr>
      <w:r w:rsidRPr="001865F9">
        <w:rPr>
          <w:rStyle w:val="FootnoteReference"/>
          <w:rFonts w:ascii="Times New Roman" w:hAnsi="Times New Roman" w:cs="Times New Roman"/>
          <w:sz w:val="24"/>
          <w:szCs w:val="24"/>
        </w:rPr>
        <w:footnoteRef/>
      </w:r>
      <w:r w:rsidRPr="001865F9">
        <w:rPr>
          <w:rFonts w:ascii="Times New Roman" w:hAnsi="Times New Roman" w:cs="Times New Roman"/>
          <w:sz w:val="24"/>
          <w:szCs w:val="24"/>
        </w:rPr>
        <w:t xml:space="preserve"> See Samuel Staley, “A Taxi Medallion System in D.C.? The Neighborhoods Will Pay the Price,” </w:t>
      </w:r>
      <w:r w:rsidRPr="001865F9">
        <w:rPr>
          <w:rFonts w:ascii="Times New Roman" w:hAnsi="Times New Roman" w:cs="Times New Roman"/>
          <w:i/>
          <w:sz w:val="24"/>
          <w:szCs w:val="24"/>
        </w:rPr>
        <w:t>Washington Post</w:t>
      </w:r>
      <w:r w:rsidRPr="001865F9">
        <w:rPr>
          <w:rFonts w:ascii="Times New Roman" w:hAnsi="Times New Roman" w:cs="Times New Roman"/>
          <w:sz w:val="24"/>
          <w:szCs w:val="24"/>
        </w:rPr>
        <w:t xml:space="preserve">, April 1, 2011, </w:t>
      </w:r>
      <w:hyperlink r:id="rId9" w:history="1">
        <w:r w:rsidRPr="001865F9">
          <w:rPr>
            <w:rStyle w:val="Hyperlink"/>
            <w:rFonts w:ascii="Times New Roman" w:hAnsi="Times New Roman" w:cs="Times New Roman"/>
            <w:sz w:val="24"/>
            <w:szCs w:val="24"/>
          </w:rPr>
          <w:t>http://www.washingtonpost.com/opinions/a-cab-medallion-system-in-dc-the-neighborhoods-will-pay-the-price/2011/03/31/AFLlGcJC_story.html</w:t>
        </w:r>
      </w:hyperlink>
      <w:r w:rsidRPr="001865F9">
        <w:rPr>
          <w:rFonts w:ascii="Times New Roman" w:hAnsi="Times New Roman" w:cs="Times New Roman"/>
          <w:sz w:val="24"/>
          <w:szCs w:val="24"/>
        </w:rPr>
        <w:t xml:space="preserve">, last accessed August 3, 2012. </w:t>
      </w:r>
    </w:p>
  </w:footnote>
  <w:footnote w:id="20">
    <w:p w:rsidR="006075A3" w:rsidRPr="001865F9" w:rsidRDefault="006075A3">
      <w:pPr>
        <w:pStyle w:val="FootnoteText"/>
        <w:rPr>
          <w:rFonts w:ascii="Times New Roman" w:hAnsi="Times New Roman" w:cs="Times New Roman"/>
          <w:sz w:val="24"/>
          <w:szCs w:val="24"/>
        </w:rPr>
      </w:pPr>
      <w:r w:rsidRPr="001865F9">
        <w:rPr>
          <w:rStyle w:val="FootnoteReference"/>
          <w:rFonts w:ascii="Times New Roman" w:hAnsi="Times New Roman" w:cs="Times New Roman"/>
          <w:sz w:val="24"/>
          <w:szCs w:val="24"/>
        </w:rPr>
        <w:footnoteRef/>
      </w:r>
      <w:r w:rsidRPr="001865F9">
        <w:rPr>
          <w:rFonts w:ascii="Times New Roman" w:hAnsi="Times New Roman" w:cs="Times New Roman"/>
          <w:sz w:val="24"/>
          <w:szCs w:val="24"/>
        </w:rPr>
        <w:t xml:space="preserve"> Bruce Schaller, “A Regression Model of the Number of Taxicabs in US Cities,” Schaller Consulting, January 2005, </w:t>
      </w:r>
      <w:hyperlink r:id="rId10" w:history="1">
        <w:r w:rsidRPr="001865F9">
          <w:rPr>
            <w:rStyle w:val="Hyperlink"/>
            <w:rFonts w:ascii="Times New Roman" w:hAnsi="Times New Roman" w:cs="Times New Roman"/>
            <w:sz w:val="24"/>
            <w:szCs w:val="24"/>
          </w:rPr>
          <w:t>www.schallerconsult.com</w:t>
        </w:r>
      </w:hyperlink>
      <w:r w:rsidRPr="001865F9">
        <w:rPr>
          <w:rFonts w:ascii="Times New Roman" w:hAnsi="Times New Roman" w:cs="Times New Roman"/>
          <w:sz w:val="24"/>
          <w:szCs w:val="24"/>
        </w:rPr>
        <w:t>.</w:t>
      </w:r>
    </w:p>
  </w:footnote>
  <w:footnote w:id="21">
    <w:p w:rsidR="006075A3" w:rsidRPr="001865F9" w:rsidRDefault="006075A3">
      <w:pPr>
        <w:pStyle w:val="FootnoteText"/>
        <w:rPr>
          <w:rFonts w:ascii="Times New Roman" w:hAnsi="Times New Roman" w:cs="Times New Roman"/>
          <w:sz w:val="24"/>
          <w:szCs w:val="24"/>
        </w:rPr>
      </w:pPr>
      <w:r w:rsidRPr="001865F9">
        <w:rPr>
          <w:rStyle w:val="FootnoteReference"/>
          <w:rFonts w:ascii="Times New Roman" w:hAnsi="Times New Roman" w:cs="Times New Roman"/>
          <w:sz w:val="24"/>
          <w:szCs w:val="24"/>
        </w:rPr>
        <w:footnoteRef/>
      </w:r>
      <w:r w:rsidRPr="001865F9">
        <w:rPr>
          <w:rFonts w:ascii="Times New Roman" w:hAnsi="Times New Roman" w:cs="Times New Roman"/>
          <w:sz w:val="24"/>
          <w:szCs w:val="24"/>
        </w:rPr>
        <w:t xml:space="preserve"> In fact, drivers in Milwaukee argue that neighborhoods in the northwest part of the city and near many popular stores are not served by existing taxis and represent a market they would target if they were able to obtain a taxi license.</w:t>
      </w:r>
    </w:p>
  </w:footnote>
  <w:footnote w:id="22">
    <w:p w:rsidR="006075A3" w:rsidRPr="001865F9" w:rsidRDefault="006075A3">
      <w:pPr>
        <w:pStyle w:val="FootnoteText"/>
        <w:rPr>
          <w:rFonts w:ascii="Times New Roman" w:hAnsi="Times New Roman" w:cs="Times New Roman"/>
          <w:sz w:val="24"/>
          <w:szCs w:val="24"/>
        </w:rPr>
      </w:pPr>
      <w:r w:rsidRPr="001865F9">
        <w:rPr>
          <w:rStyle w:val="FootnoteReference"/>
          <w:rFonts w:ascii="Times New Roman" w:hAnsi="Times New Roman" w:cs="Times New Roman"/>
          <w:sz w:val="24"/>
          <w:szCs w:val="24"/>
        </w:rPr>
        <w:footnoteRef/>
      </w:r>
      <w:r w:rsidRPr="001865F9">
        <w:rPr>
          <w:rFonts w:ascii="Times New Roman" w:hAnsi="Times New Roman" w:cs="Times New Roman"/>
          <w:sz w:val="24"/>
          <w:szCs w:val="24"/>
        </w:rPr>
        <w:t xml:space="preserve"> Data from Salary.com using the search term “taxi driver,” last accessed August 2, 2012, </w:t>
      </w:r>
      <w:hyperlink r:id="rId11" w:history="1">
        <w:r w:rsidRPr="001865F9">
          <w:rPr>
            <w:rStyle w:val="Hyperlink"/>
            <w:rFonts w:ascii="Times New Roman" w:hAnsi="Times New Roman" w:cs="Times New Roman"/>
            <w:sz w:val="24"/>
            <w:szCs w:val="24"/>
          </w:rPr>
          <w:t>http://swz.salary.com/SalaryWizard/Taxi-Driver-Salary-Details-Minneapolis-MN.aspx</w:t>
        </w:r>
      </w:hyperlink>
      <w:r w:rsidRPr="001865F9">
        <w:rPr>
          <w:rFonts w:ascii="Times New Roman" w:hAnsi="Times New Roman" w:cs="Times New Roman"/>
          <w:sz w:val="24"/>
          <w:szCs w:val="24"/>
        </w:rPr>
        <w:t xml:space="preserve">. </w:t>
      </w:r>
    </w:p>
  </w:footnote>
  <w:footnote w:id="23">
    <w:p w:rsidR="006075A3" w:rsidRPr="001865F9" w:rsidRDefault="006075A3" w:rsidP="00D87712">
      <w:pPr>
        <w:pStyle w:val="FootnoteText"/>
        <w:rPr>
          <w:rFonts w:ascii="Times New Roman" w:hAnsi="Times New Roman" w:cs="Times New Roman"/>
          <w:sz w:val="24"/>
          <w:szCs w:val="24"/>
        </w:rPr>
      </w:pPr>
      <w:r w:rsidRPr="001865F9">
        <w:rPr>
          <w:rStyle w:val="FootnoteReference"/>
          <w:rFonts w:ascii="Times New Roman" w:hAnsi="Times New Roman" w:cs="Times New Roman"/>
          <w:sz w:val="24"/>
          <w:szCs w:val="24"/>
        </w:rPr>
        <w:footnoteRef/>
      </w:r>
      <w:r w:rsidRPr="001865F9">
        <w:rPr>
          <w:rFonts w:ascii="Times New Roman" w:hAnsi="Times New Roman" w:cs="Times New Roman"/>
          <w:sz w:val="24"/>
          <w:szCs w:val="24"/>
        </w:rPr>
        <w:t xml:space="preserve"> The figures used in this section were compiled by </w:t>
      </w:r>
      <w:r>
        <w:rPr>
          <w:rFonts w:ascii="Times New Roman" w:hAnsi="Times New Roman" w:cs="Times New Roman"/>
          <w:sz w:val="24"/>
          <w:szCs w:val="24"/>
        </w:rPr>
        <w:t>me</w:t>
      </w:r>
      <w:r w:rsidRPr="001865F9">
        <w:rPr>
          <w:rFonts w:ascii="Times New Roman" w:hAnsi="Times New Roman" w:cs="Times New Roman"/>
          <w:sz w:val="24"/>
          <w:szCs w:val="24"/>
        </w:rPr>
        <w:t xml:space="preserve"> from discussions from nine independent drivers in the city of Milwaukee interviewed on April 30, 2012 and May 1, 2012. The following monthly figures were used for the basis of the variable operating expense estimates:  lease: $2,400; dispatch services: $450; maintenance costs: $300; gasoline: $800. This may imply lower expenses than for some drivers; one driver reported in an interview annual expenses in the previous year (2011) of $24,000.</w:t>
      </w:r>
    </w:p>
  </w:footnote>
  <w:footnote w:id="24">
    <w:p w:rsidR="006075A3" w:rsidRPr="001865F9" w:rsidRDefault="006075A3">
      <w:pPr>
        <w:pStyle w:val="FootnoteText"/>
        <w:rPr>
          <w:rFonts w:ascii="Times New Roman" w:hAnsi="Times New Roman" w:cs="Times New Roman"/>
          <w:sz w:val="24"/>
          <w:szCs w:val="24"/>
        </w:rPr>
      </w:pPr>
      <w:r w:rsidRPr="001865F9">
        <w:rPr>
          <w:rStyle w:val="FootnoteReference"/>
          <w:rFonts w:ascii="Times New Roman" w:hAnsi="Times New Roman" w:cs="Times New Roman"/>
          <w:sz w:val="24"/>
          <w:szCs w:val="24"/>
        </w:rPr>
        <w:footnoteRef/>
      </w:r>
      <w:r w:rsidRPr="001865F9">
        <w:rPr>
          <w:rFonts w:ascii="Times New Roman" w:hAnsi="Times New Roman" w:cs="Times New Roman"/>
          <w:sz w:val="24"/>
          <w:szCs w:val="24"/>
        </w:rPr>
        <w:t xml:space="preserve"> For an examination of the impacts of the leasehold system on driver opportunities and income, see Bruce Schaller, “Villain or Boogeyman? New York’s Medallion System,” </w:t>
      </w:r>
      <w:r w:rsidRPr="001865F9">
        <w:rPr>
          <w:rFonts w:ascii="Times New Roman" w:hAnsi="Times New Roman" w:cs="Times New Roman"/>
          <w:i/>
          <w:sz w:val="24"/>
          <w:szCs w:val="24"/>
        </w:rPr>
        <w:t>Transportation Quarterly</w:t>
      </w:r>
      <w:r w:rsidRPr="001865F9">
        <w:rPr>
          <w:rFonts w:ascii="Times New Roman" w:hAnsi="Times New Roman" w:cs="Times New Roman"/>
          <w:sz w:val="24"/>
          <w:szCs w:val="24"/>
        </w:rPr>
        <w:t>, Vol. 50, No. 1 (1996), pp. 91-101.</w:t>
      </w:r>
    </w:p>
  </w:footnote>
  <w:footnote w:id="25">
    <w:p w:rsidR="006075A3" w:rsidRPr="001865F9" w:rsidRDefault="006075A3">
      <w:pPr>
        <w:pStyle w:val="FootnoteText"/>
        <w:rPr>
          <w:rFonts w:ascii="Times New Roman" w:hAnsi="Times New Roman" w:cs="Times New Roman"/>
          <w:sz w:val="24"/>
          <w:szCs w:val="24"/>
        </w:rPr>
      </w:pPr>
      <w:r w:rsidRPr="001865F9">
        <w:rPr>
          <w:rStyle w:val="FootnoteReference"/>
          <w:rFonts w:ascii="Times New Roman" w:hAnsi="Times New Roman" w:cs="Times New Roman"/>
          <w:sz w:val="24"/>
          <w:szCs w:val="24"/>
        </w:rPr>
        <w:footnoteRef/>
      </w:r>
      <w:r w:rsidRPr="001865F9">
        <w:rPr>
          <w:rFonts w:ascii="Times New Roman" w:hAnsi="Times New Roman" w:cs="Times New Roman"/>
          <w:sz w:val="24"/>
          <w:szCs w:val="24"/>
        </w:rPr>
        <w:t xml:space="preserve"> During the period in which the data were collected in Port Chester, the city had a cap on vehicle licenses and cab companies and was investigating the possibility of removing both caps.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25A1B"/>
    <w:multiLevelType w:val="hybridMultilevel"/>
    <w:tmpl w:val="02A6DF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D330E4"/>
    <w:multiLevelType w:val="hybridMultilevel"/>
    <w:tmpl w:val="8006D31E"/>
    <w:lvl w:ilvl="0" w:tplc="2DE4EA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54DA8"/>
    <w:multiLevelType w:val="hybridMultilevel"/>
    <w:tmpl w:val="155EF9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9211BB"/>
    <w:multiLevelType w:val="hybridMultilevel"/>
    <w:tmpl w:val="E264A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513DC7"/>
    <w:multiLevelType w:val="hybridMultilevel"/>
    <w:tmpl w:val="52BA0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F54CF"/>
    <w:multiLevelType w:val="hybridMultilevel"/>
    <w:tmpl w:val="901ACD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7D41C52"/>
    <w:multiLevelType w:val="hybridMultilevel"/>
    <w:tmpl w:val="796A3A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4C69A4"/>
    <w:multiLevelType w:val="hybridMultilevel"/>
    <w:tmpl w:val="36166C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5A6473A"/>
    <w:multiLevelType w:val="hybridMultilevel"/>
    <w:tmpl w:val="F5C8A43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nsid w:val="568B4841"/>
    <w:multiLevelType w:val="hybridMultilevel"/>
    <w:tmpl w:val="664AA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670EE3"/>
    <w:multiLevelType w:val="hybridMultilevel"/>
    <w:tmpl w:val="ADFE62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E703760"/>
    <w:multiLevelType w:val="hybridMultilevel"/>
    <w:tmpl w:val="16005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DA931B8"/>
    <w:multiLevelType w:val="singleLevel"/>
    <w:tmpl w:val="12000C94"/>
    <w:lvl w:ilvl="0">
      <w:start w:val="1"/>
      <w:numFmt w:val="decimal"/>
      <w:pStyle w:val="numberedparagraphs"/>
      <w:lvlText w:val="%1."/>
      <w:lvlJc w:val="left"/>
      <w:pPr>
        <w:tabs>
          <w:tab w:val="num" w:pos="360"/>
        </w:tabs>
        <w:ind w:left="360" w:hanging="360"/>
      </w:pPr>
    </w:lvl>
  </w:abstractNum>
  <w:abstractNum w:abstractNumId="13">
    <w:nsid w:val="7A3B717D"/>
    <w:multiLevelType w:val="hybridMultilevel"/>
    <w:tmpl w:val="8848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BA2646"/>
    <w:multiLevelType w:val="hybridMultilevel"/>
    <w:tmpl w:val="07C09A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14"/>
  </w:num>
  <w:num w:numId="4">
    <w:abstractNumId w:val="2"/>
  </w:num>
  <w:num w:numId="5">
    <w:abstractNumId w:val="5"/>
  </w:num>
  <w:num w:numId="6">
    <w:abstractNumId w:val="7"/>
  </w:num>
  <w:num w:numId="7">
    <w:abstractNumId w:val="0"/>
  </w:num>
  <w:num w:numId="8">
    <w:abstractNumId w:val="9"/>
  </w:num>
  <w:num w:numId="9">
    <w:abstractNumId w:val="3"/>
  </w:num>
  <w:num w:numId="10">
    <w:abstractNumId w:val="10"/>
  </w:num>
  <w:num w:numId="11">
    <w:abstractNumId w:val="4"/>
  </w:num>
  <w:num w:numId="12">
    <w:abstractNumId w:val="11"/>
  </w:num>
  <w:num w:numId="13">
    <w:abstractNumId w:val="8"/>
  </w:num>
  <w:num w:numId="14">
    <w:abstractNumId w:val="13"/>
  </w:num>
  <w:num w:numId="15">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676"/>
    <w:rsid w:val="00024002"/>
    <w:rsid w:val="00024136"/>
    <w:rsid w:val="00026AE5"/>
    <w:rsid w:val="00031742"/>
    <w:rsid w:val="00033524"/>
    <w:rsid w:val="0003473B"/>
    <w:rsid w:val="00036E08"/>
    <w:rsid w:val="00042A7A"/>
    <w:rsid w:val="00057C78"/>
    <w:rsid w:val="000658DD"/>
    <w:rsid w:val="00067BA6"/>
    <w:rsid w:val="00070AB6"/>
    <w:rsid w:val="00080F1D"/>
    <w:rsid w:val="00082E11"/>
    <w:rsid w:val="00094071"/>
    <w:rsid w:val="000960FD"/>
    <w:rsid w:val="000A2CB7"/>
    <w:rsid w:val="000B5CCD"/>
    <w:rsid w:val="000C32FB"/>
    <w:rsid w:val="000D301E"/>
    <w:rsid w:val="000D4A9D"/>
    <w:rsid w:val="000D4F2E"/>
    <w:rsid w:val="000E061A"/>
    <w:rsid w:val="000E10E5"/>
    <w:rsid w:val="000E2F12"/>
    <w:rsid w:val="00104774"/>
    <w:rsid w:val="0011065D"/>
    <w:rsid w:val="00111676"/>
    <w:rsid w:val="0011440D"/>
    <w:rsid w:val="00115B3F"/>
    <w:rsid w:val="00124F07"/>
    <w:rsid w:val="00133712"/>
    <w:rsid w:val="00154F89"/>
    <w:rsid w:val="001566B7"/>
    <w:rsid w:val="001622C8"/>
    <w:rsid w:val="001625D1"/>
    <w:rsid w:val="00162B13"/>
    <w:rsid w:val="00162F4F"/>
    <w:rsid w:val="00164669"/>
    <w:rsid w:val="00166EAD"/>
    <w:rsid w:val="00171810"/>
    <w:rsid w:val="001865F9"/>
    <w:rsid w:val="00191458"/>
    <w:rsid w:val="00197C94"/>
    <w:rsid w:val="001A4554"/>
    <w:rsid w:val="001A46B8"/>
    <w:rsid w:val="001A52B6"/>
    <w:rsid w:val="001B28A8"/>
    <w:rsid w:val="001B560B"/>
    <w:rsid w:val="001B79F6"/>
    <w:rsid w:val="001C4022"/>
    <w:rsid w:val="001C6E45"/>
    <w:rsid w:val="001D7418"/>
    <w:rsid w:val="001F36AA"/>
    <w:rsid w:val="00206374"/>
    <w:rsid w:val="00210204"/>
    <w:rsid w:val="002158B1"/>
    <w:rsid w:val="00221491"/>
    <w:rsid w:val="00223612"/>
    <w:rsid w:val="002255EF"/>
    <w:rsid w:val="002322E4"/>
    <w:rsid w:val="00246AF3"/>
    <w:rsid w:val="00250F04"/>
    <w:rsid w:val="002565FC"/>
    <w:rsid w:val="00261599"/>
    <w:rsid w:val="0026447B"/>
    <w:rsid w:val="00264D53"/>
    <w:rsid w:val="002710B1"/>
    <w:rsid w:val="002711ED"/>
    <w:rsid w:val="00272395"/>
    <w:rsid w:val="00290917"/>
    <w:rsid w:val="00293096"/>
    <w:rsid w:val="002A05D4"/>
    <w:rsid w:val="002A3272"/>
    <w:rsid w:val="002B4748"/>
    <w:rsid w:val="002C0E91"/>
    <w:rsid w:val="002C5F63"/>
    <w:rsid w:val="002E23C7"/>
    <w:rsid w:val="002E73E0"/>
    <w:rsid w:val="002E7A6A"/>
    <w:rsid w:val="00305514"/>
    <w:rsid w:val="00316468"/>
    <w:rsid w:val="0032209E"/>
    <w:rsid w:val="00322A43"/>
    <w:rsid w:val="00324AD9"/>
    <w:rsid w:val="003503EC"/>
    <w:rsid w:val="0035529F"/>
    <w:rsid w:val="00366D5A"/>
    <w:rsid w:val="00370233"/>
    <w:rsid w:val="003771A1"/>
    <w:rsid w:val="003A0386"/>
    <w:rsid w:val="003A28C6"/>
    <w:rsid w:val="003C2FDA"/>
    <w:rsid w:val="003C4B31"/>
    <w:rsid w:val="003D6279"/>
    <w:rsid w:val="003F363A"/>
    <w:rsid w:val="003F7176"/>
    <w:rsid w:val="004015B3"/>
    <w:rsid w:val="00402C72"/>
    <w:rsid w:val="00410B18"/>
    <w:rsid w:val="00413766"/>
    <w:rsid w:val="00426BE9"/>
    <w:rsid w:val="00442BF9"/>
    <w:rsid w:val="00443B1E"/>
    <w:rsid w:val="0044737A"/>
    <w:rsid w:val="004474B2"/>
    <w:rsid w:val="004567BB"/>
    <w:rsid w:val="00472243"/>
    <w:rsid w:val="004747E6"/>
    <w:rsid w:val="00481C43"/>
    <w:rsid w:val="004A6480"/>
    <w:rsid w:val="004B2977"/>
    <w:rsid w:val="004B76DB"/>
    <w:rsid w:val="004C0899"/>
    <w:rsid w:val="004C3029"/>
    <w:rsid w:val="004C3AB2"/>
    <w:rsid w:val="004D1816"/>
    <w:rsid w:val="00512D0E"/>
    <w:rsid w:val="00531EE4"/>
    <w:rsid w:val="00534309"/>
    <w:rsid w:val="005368F4"/>
    <w:rsid w:val="0053696A"/>
    <w:rsid w:val="00540099"/>
    <w:rsid w:val="00551329"/>
    <w:rsid w:val="00566C6A"/>
    <w:rsid w:val="0057433A"/>
    <w:rsid w:val="005743F6"/>
    <w:rsid w:val="00580BD2"/>
    <w:rsid w:val="00592C54"/>
    <w:rsid w:val="00596469"/>
    <w:rsid w:val="005A4950"/>
    <w:rsid w:val="005B369C"/>
    <w:rsid w:val="005C0316"/>
    <w:rsid w:val="005D4388"/>
    <w:rsid w:val="005E0F26"/>
    <w:rsid w:val="005E4A1B"/>
    <w:rsid w:val="006075A3"/>
    <w:rsid w:val="00611460"/>
    <w:rsid w:val="00611B2C"/>
    <w:rsid w:val="00620BA7"/>
    <w:rsid w:val="00623367"/>
    <w:rsid w:val="00624398"/>
    <w:rsid w:val="00640183"/>
    <w:rsid w:val="00646BE8"/>
    <w:rsid w:val="00647DE0"/>
    <w:rsid w:val="006529F3"/>
    <w:rsid w:val="006601C6"/>
    <w:rsid w:val="00660305"/>
    <w:rsid w:val="00676ED1"/>
    <w:rsid w:val="006800AA"/>
    <w:rsid w:val="006807F3"/>
    <w:rsid w:val="006843AE"/>
    <w:rsid w:val="00685599"/>
    <w:rsid w:val="00687ECF"/>
    <w:rsid w:val="0069007E"/>
    <w:rsid w:val="006A00A9"/>
    <w:rsid w:val="006A0909"/>
    <w:rsid w:val="006A16C1"/>
    <w:rsid w:val="006A4D57"/>
    <w:rsid w:val="006B4790"/>
    <w:rsid w:val="006B4D68"/>
    <w:rsid w:val="006C4E3A"/>
    <w:rsid w:val="006D284E"/>
    <w:rsid w:val="006E79BB"/>
    <w:rsid w:val="006F7C4D"/>
    <w:rsid w:val="006F7F12"/>
    <w:rsid w:val="00702554"/>
    <w:rsid w:val="00705696"/>
    <w:rsid w:val="007076BD"/>
    <w:rsid w:val="007118A0"/>
    <w:rsid w:val="00712AAD"/>
    <w:rsid w:val="007230CC"/>
    <w:rsid w:val="00737300"/>
    <w:rsid w:val="00743CCB"/>
    <w:rsid w:val="00765DBC"/>
    <w:rsid w:val="00766A80"/>
    <w:rsid w:val="007703CC"/>
    <w:rsid w:val="007729B4"/>
    <w:rsid w:val="007800A5"/>
    <w:rsid w:val="00783ACD"/>
    <w:rsid w:val="007A7877"/>
    <w:rsid w:val="007C0F2C"/>
    <w:rsid w:val="007E1F5D"/>
    <w:rsid w:val="007E4F44"/>
    <w:rsid w:val="007F1B39"/>
    <w:rsid w:val="007F5754"/>
    <w:rsid w:val="007F7605"/>
    <w:rsid w:val="00803DAF"/>
    <w:rsid w:val="00805B4C"/>
    <w:rsid w:val="00810B8B"/>
    <w:rsid w:val="008121F2"/>
    <w:rsid w:val="00812949"/>
    <w:rsid w:val="00817880"/>
    <w:rsid w:val="00842EE9"/>
    <w:rsid w:val="00852DDF"/>
    <w:rsid w:val="00864D77"/>
    <w:rsid w:val="0087350C"/>
    <w:rsid w:val="00875F75"/>
    <w:rsid w:val="008961D4"/>
    <w:rsid w:val="00896510"/>
    <w:rsid w:val="008A2935"/>
    <w:rsid w:val="008A567C"/>
    <w:rsid w:val="008B340B"/>
    <w:rsid w:val="008C042D"/>
    <w:rsid w:val="008C4CF2"/>
    <w:rsid w:val="008C7F7A"/>
    <w:rsid w:val="008D3878"/>
    <w:rsid w:val="008D54AF"/>
    <w:rsid w:val="008D73F0"/>
    <w:rsid w:val="008E1851"/>
    <w:rsid w:val="008E4FE4"/>
    <w:rsid w:val="008F31E2"/>
    <w:rsid w:val="00901774"/>
    <w:rsid w:val="009310B2"/>
    <w:rsid w:val="00936B2B"/>
    <w:rsid w:val="00945AB0"/>
    <w:rsid w:val="00951043"/>
    <w:rsid w:val="00951123"/>
    <w:rsid w:val="009614B5"/>
    <w:rsid w:val="0096513D"/>
    <w:rsid w:val="00966E3E"/>
    <w:rsid w:val="009874CB"/>
    <w:rsid w:val="009A0792"/>
    <w:rsid w:val="009A455D"/>
    <w:rsid w:val="009A5B5D"/>
    <w:rsid w:val="009C08F5"/>
    <w:rsid w:val="009D4472"/>
    <w:rsid w:val="009D62AF"/>
    <w:rsid w:val="009E25FC"/>
    <w:rsid w:val="009E4C82"/>
    <w:rsid w:val="009F1243"/>
    <w:rsid w:val="009F2103"/>
    <w:rsid w:val="009F7CD6"/>
    <w:rsid w:val="00A01B3B"/>
    <w:rsid w:val="00A259E0"/>
    <w:rsid w:val="00A26E68"/>
    <w:rsid w:val="00A30B57"/>
    <w:rsid w:val="00A33126"/>
    <w:rsid w:val="00A447C9"/>
    <w:rsid w:val="00A72EF4"/>
    <w:rsid w:val="00A7322B"/>
    <w:rsid w:val="00A73902"/>
    <w:rsid w:val="00A76508"/>
    <w:rsid w:val="00A770FC"/>
    <w:rsid w:val="00A95FC5"/>
    <w:rsid w:val="00AA7E75"/>
    <w:rsid w:val="00AD6DBB"/>
    <w:rsid w:val="00AE5A86"/>
    <w:rsid w:val="00AF0E16"/>
    <w:rsid w:val="00AF5407"/>
    <w:rsid w:val="00B04679"/>
    <w:rsid w:val="00B131AB"/>
    <w:rsid w:val="00B13392"/>
    <w:rsid w:val="00B1487A"/>
    <w:rsid w:val="00B37132"/>
    <w:rsid w:val="00B423E4"/>
    <w:rsid w:val="00B44629"/>
    <w:rsid w:val="00B46C7D"/>
    <w:rsid w:val="00B51542"/>
    <w:rsid w:val="00B51B58"/>
    <w:rsid w:val="00B65087"/>
    <w:rsid w:val="00B77B3F"/>
    <w:rsid w:val="00B93F2A"/>
    <w:rsid w:val="00BA160F"/>
    <w:rsid w:val="00BA66A5"/>
    <w:rsid w:val="00BA6FF0"/>
    <w:rsid w:val="00BA7980"/>
    <w:rsid w:val="00BA7F09"/>
    <w:rsid w:val="00BB1364"/>
    <w:rsid w:val="00BC43BC"/>
    <w:rsid w:val="00BC49EB"/>
    <w:rsid w:val="00BC51F9"/>
    <w:rsid w:val="00BC5E8E"/>
    <w:rsid w:val="00BD0946"/>
    <w:rsid w:val="00BD0DA4"/>
    <w:rsid w:val="00BD1523"/>
    <w:rsid w:val="00BD68DE"/>
    <w:rsid w:val="00BE3262"/>
    <w:rsid w:val="00BE6648"/>
    <w:rsid w:val="00BF60E9"/>
    <w:rsid w:val="00C019C3"/>
    <w:rsid w:val="00C043BC"/>
    <w:rsid w:val="00C24EAA"/>
    <w:rsid w:val="00C301EF"/>
    <w:rsid w:val="00C34C76"/>
    <w:rsid w:val="00C42895"/>
    <w:rsid w:val="00C56940"/>
    <w:rsid w:val="00C6158F"/>
    <w:rsid w:val="00C61F78"/>
    <w:rsid w:val="00C661D2"/>
    <w:rsid w:val="00C7354B"/>
    <w:rsid w:val="00C80DD5"/>
    <w:rsid w:val="00C843AD"/>
    <w:rsid w:val="00C85D53"/>
    <w:rsid w:val="00C94597"/>
    <w:rsid w:val="00C963F8"/>
    <w:rsid w:val="00CA1AA5"/>
    <w:rsid w:val="00CA76BD"/>
    <w:rsid w:val="00CA77DE"/>
    <w:rsid w:val="00CB394B"/>
    <w:rsid w:val="00CB3BF6"/>
    <w:rsid w:val="00CB4445"/>
    <w:rsid w:val="00CB7230"/>
    <w:rsid w:val="00CC15E0"/>
    <w:rsid w:val="00CD50DB"/>
    <w:rsid w:val="00CD6565"/>
    <w:rsid w:val="00CD726F"/>
    <w:rsid w:val="00CE316F"/>
    <w:rsid w:val="00CF26A9"/>
    <w:rsid w:val="00D1787F"/>
    <w:rsid w:val="00D4566C"/>
    <w:rsid w:val="00D51A3B"/>
    <w:rsid w:val="00D54A30"/>
    <w:rsid w:val="00D66EBB"/>
    <w:rsid w:val="00D66F7B"/>
    <w:rsid w:val="00D74EDA"/>
    <w:rsid w:val="00D75DA4"/>
    <w:rsid w:val="00D8476A"/>
    <w:rsid w:val="00D87712"/>
    <w:rsid w:val="00D91153"/>
    <w:rsid w:val="00D939DE"/>
    <w:rsid w:val="00D96829"/>
    <w:rsid w:val="00DA5B70"/>
    <w:rsid w:val="00DA6FC8"/>
    <w:rsid w:val="00DB54B8"/>
    <w:rsid w:val="00DC5440"/>
    <w:rsid w:val="00DD765F"/>
    <w:rsid w:val="00E14D2E"/>
    <w:rsid w:val="00E23D16"/>
    <w:rsid w:val="00E24873"/>
    <w:rsid w:val="00E42056"/>
    <w:rsid w:val="00E86625"/>
    <w:rsid w:val="00E92CBB"/>
    <w:rsid w:val="00EA1A7B"/>
    <w:rsid w:val="00EA5604"/>
    <w:rsid w:val="00EB1A23"/>
    <w:rsid w:val="00EC7A3D"/>
    <w:rsid w:val="00EE0BB9"/>
    <w:rsid w:val="00EE15E0"/>
    <w:rsid w:val="00EE64AC"/>
    <w:rsid w:val="00EF344A"/>
    <w:rsid w:val="00F11F26"/>
    <w:rsid w:val="00F24B77"/>
    <w:rsid w:val="00F315A5"/>
    <w:rsid w:val="00F412B2"/>
    <w:rsid w:val="00F4515F"/>
    <w:rsid w:val="00F45589"/>
    <w:rsid w:val="00F45692"/>
    <w:rsid w:val="00F47FFB"/>
    <w:rsid w:val="00F505B3"/>
    <w:rsid w:val="00F52A13"/>
    <w:rsid w:val="00F53F46"/>
    <w:rsid w:val="00F63447"/>
    <w:rsid w:val="00F662DA"/>
    <w:rsid w:val="00F7600D"/>
    <w:rsid w:val="00F83D3C"/>
    <w:rsid w:val="00F92E03"/>
    <w:rsid w:val="00F94998"/>
    <w:rsid w:val="00F962ED"/>
    <w:rsid w:val="00FA0305"/>
    <w:rsid w:val="00FA2001"/>
    <w:rsid w:val="00FA248C"/>
    <w:rsid w:val="00FA2B52"/>
    <w:rsid w:val="00FA369D"/>
    <w:rsid w:val="00FA4123"/>
    <w:rsid w:val="00FA672F"/>
    <w:rsid w:val="00FA68A3"/>
    <w:rsid w:val="00FB05FE"/>
    <w:rsid w:val="00FB2958"/>
    <w:rsid w:val="00FB311A"/>
    <w:rsid w:val="00FB496D"/>
    <w:rsid w:val="00FD4C19"/>
    <w:rsid w:val="00FD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F78"/>
    <w:pPr>
      <w:ind w:left="720"/>
      <w:contextualSpacing/>
    </w:pPr>
  </w:style>
  <w:style w:type="paragraph" w:styleId="BalloonText">
    <w:name w:val="Balloon Text"/>
    <w:basedOn w:val="Normal"/>
    <w:link w:val="BalloonTextChar"/>
    <w:uiPriority w:val="99"/>
    <w:semiHidden/>
    <w:unhideWhenUsed/>
    <w:rsid w:val="00271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1ED"/>
    <w:rPr>
      <w:rFonts w:ascii="Tahoma" w:hAnsi="Tahoma" w:cs="Tahoma"/>
      <w:sz w:val="16"/>
      <w:szCs w:val="16"/>
    </w:rPr>
  </w:style>
  <w:style w:type="paragraph" w:styleId="Header">
    <w:name w:val="header"/>
    <w:basedOn w:val="Normal"/>
    <w:link w:val="HeaderChar"/>
    <w:uiPriority w:val="99"/>
    <w:unhideWhenUsed/>
    <w:rsid w:val="003F3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63A"/>
  </w:style>
  <w:style w:type="paragraph" w:styleId="Footer">
    <w:name w:val="footer"/>
    <w:basedOn w:val="Normal"/>
    <w:link w:val="FooterChar"/>
    <w:uiPriority w:val="99"/>
    <w:unhideWhenUsed/>
    <w:rsid w:val="003F3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63A"/>
  </w:style>
  <w:style w:type="paragraph" w:styleId="EndnoteText">
    <w:name w:val="endnote text"/>
    <w:basedOn w:val="Normal"/>
    <w:link w:val="EndnoteTextChar"/>
    <w:uiPriority w:val="99"/>
    <w:semiHidden/>
    <w:unhideWhenUsed/>
    <w:rsid w:val="001914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458"/>
    <w:rPr>
      <w:sz w:val="20"/>
      <w:szCs w:val="20"/>
    </w:rPr>
  </w:style>
  <w:style w:type="character" w:styleId="EndnoteReference">
    <w:name w:val="endnote reference"/>
    <w:basedOn w:val="DefaultParagraphFont"/>
    <w:uiPriority w:val="99"/>
    <w:semiHidden/>
    <w:unhideWhenUsed/>
    <w:rsid w:val="00191458"/>
    <w:rPr>
      <w:vertAlign w:val="superscript"/>
    </w:rPr>
  </w:style>
  <w:style w:type="character" w:styleId="Hyperlink">
    <w:name w:val="Hyperlink"/>
    <w:basedOn w:val="DefaultParagraphFont"/>
    <w:uiPriority w:val="99"/>
    <w:unhideWhenUsed/>
    <w:rsid w:val="00191458"/>
    <w:rPr>
      <w:color w:val="0000FF" w:themeColor="hyperlink"/>
      <w:u w:val="single"/>
    </w:rPr>
  </w:style>
  <w:style w:type="paragraph" w:styleId="FootnoteText">
    <w:name w:val="footnote text"/>
    <w:basedOn w:val="Normal"/>
    <w:link w:val="FootnoteTextChar"/>
    <w:uiPriority w:val="99"/>
    <w:semiHidden/>
    <w:unhideWhenUsed/>
    <w:rsid w:val="00067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7BA6"/>
    <w:rPr>
      <w:sz w:val="20"/>
      <w:szCs w:val="20"/>
    </w:rPr>
  </w:style>
  <w:style w:type="character" w:styleId="FootnoteReference">
    <w:name w:val="footnote reference"/>
    <w:basedOn w:val="DefaultParagraphFont"/>
    <w:uiPriority w:val="99"/>
    <w:semiHidden/>
    <w:unhideWhenUsed/>
    <w:rsid w:val="00067BA6"/>
    <w:rPr>
      <w:vertAlign w:val="superscript"/>
    </w:rPr>
  </w:style>
  <w:style w:type="paragraph" w:customStyle="1" w:styleId="numberedparagraphs">
    <w:name w:val="numbered paragraphs"/>
    <w:basedOn w:val="Normal"/>
    <w:rsid w:val="006A4D57"/>
    <w:pPr>
      <w:numPr>
        <w:numId w:val="15"/>
      </w:numPr>
      <w:spacing w:after="0" w:line="480" w:lineRule="auto"/>
      <w:ind w:left="0" w:firstLine="72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F78"/>
    <w:pPr>
      <w:ind w:left="720"/>
      <w:contextualSpacing/>
    </w:pPr>
  </w:style>
  <w:style w:type="paragraph" w:styleId="BalloonText">
    <w:name w:val="Balloon Text"/>
    <w:basedOn w:val="Normal"/>
    <w:link w:val="BalloonTextChar"/>
    <w:uiPriority w:val="99"/>
    <w:semiHidden/>
    <w:unhideWhenUsed/>
    <w:rsid w:val="00271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1ED"/>
    <w:rPr>
      <w:rFonts w:ascii="Tahoma" w:hAnsi="Tahoma" w:cs="Tahoma"/>
      <w:sz w:val="16"/>
      <w:szCs w:val="16"/>
    </w:rPr>
  </w:style>
  <w:style w:type="paragraph" w:styleId="Header">
    <w:name w:val="header"/>
    <w:basedOn w:val="Normal"/>
    <w:link w:val="HeaderChar"/>
    <w:uiPriority w:val="99"/>
    <w:unhideWhenUsed/>
    <w:rsid w:val="003F36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63A"/>
  </w:style>
  <w:style w:type="paragraph" w:styleId="Footer">
    <w:name w:val="footer"/>
    <w:basedOn w:val="Normal"/>
    <w:link w:val="FooterChar"/>
    <w:uiPriority w:val="99"/>
    <w:unhideWhenUsed/>
    <w:rsid w:val="003F3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63A"/>
  </w:style>
  <w:style w:type="paragraph" w:styleId="EndnoteText">
    <w:name w:val="endnote text"/>
    <w:basedOn w:val="Normal"/>
    <w:link w:val="EndnoteTextChar"/>
    <w:uiPriority w:val="99"/>
    <w:semiHidden/>
    <w:unhideWhenUsed/>
    <w:rsid w:val="0019145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458"/>
    <w:rPr>
      <w:sz w:val="20"/>
      <w:szCs w:val="20"/>
    </w:rPr>
  </w:style>
  <w:style w:type="character" w:styleId="EndnoteReference">
    <w:name w:val="endnote reference"/>
    <w:basedOn w:val="DefaultParagraphFont"/>
    <w:uiPriority w:val="99"/>
    <w:semiHidden/>
    <w:unhideWhenUsed/>
    <w:rsid w:val="00191458"/>
    <w:rPr>
      <w:vertAlign w:val="superscript"/>
    </w:rPr>
  </w:style>
  <w:style w:type="character" w:styleId="Hyperlink">
    <w:name w:val="Hyperlink"/>
    <w:basedOn w:val="DefaultParagraphFont"/>
    <w:uiPriority w:val="99"/>
    <w:unhideWhenUsed/>
    <w:rsid w:val="00191458"/>
    <w:rPr>
      <w:color w:val="0000FF" w:themeColor="hyperlink"/>
      <w:u w:val="single"/>
    </w:rPr>
  </w:style>
  <w:style w:type="paragraph" w:styleId="FootnoteText">
    <w:name w:val="footnote text"/>
    <w:basedOn w:val="Normal"/>
    <w:link w:val="FootnoteTextChar"/>
    <w:uiPriority w:val="99"/>
    <w:semiHidden/>
    <w:unhideWhenUsed/>
    <w:rsid w:val="00067B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7BA6"/>
    <w:rPr>
      <w:sz w:val="20"/>
      <w:szCs w:val="20"/>
    </w:rPr>
  </w:style>
  <w:style w:type="character" w:styleId="FootnoteReference">
    <w:name w:val="footnote reference"/>
    <w:basedOn w:val="DefaultParagraphFont"/>
    <w:uiPriority w:val="99"/>
    <w:semiHidden/>
    <w:unhideWhenUsed/>
    <w:rsid w:val="00067BA6"/>
    <w:rPr>
      <w:vertAlign w:val="superscript"/>
    </w:rPr>
  </w:style>
  <w:style w:type="paragraph" w:customStyle="1" w:styleId="numberedparagraphs">
    <w:name w:val="numbered paragraphs"/>
    <w:basedOn w:val="Normal"/>
    <w:rsid w:val="006A4D57"/>
    <w:pPr>
      <w:numPr>
        <w:numId w:val="15"/>
      </w:numPr>
      <w:spacing w:after="0" w:line="480" w:lineRule="auto"/>
      <w:ind w:left="0" w:firstLine="72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128173">
      <w:bodyDiv w:val="1"/>
      <w:marLeft w:val="0"/>
      <w:marRight w:val="0"/>
      <w:marTop w:val="0"/>
      <w:marBottom w:val="0"/>
      <w:divBdr>
        <w:top w:val="none" w:sz="0" w:space="0" w:color="auto"/>
        <w:left w:val="none" w:sz="0" w:space="0" w:color="auto"/>
        <w:bottom w:val="none" w:sz="0" w:space="0" w:color="auto"/>
        <w:right w:val="none" w:sz="0" w:space="0" w:color="auto"/>
      </w:divBdr>
    </w:div>
    <w:div w:id="840510439">
      <w:bodyDiv w:val="1"/>
      <w:marLeft w:val="0"/>
      <w:marRight w:val="0"/>
      <w:marTop w:val="0"/>
      <w:marBottom w:val="0"/>
      <w:divBdr>
        <w:top w:val="none" w:sz="0" w:space="0" w:color="auto"/>
        <w:left w:val="none" w:sz="0" w:space="0" w:color="auto"/>
        <w:bottom w:val="none" w:sz="0" w:space="0" w:color="auto"/>
        <w:right w:val="none" w:sz="0" w:space="0" w:color="auto"/>
      </w:divBdr>
    </w:div>
    <w:div w:id="1087112302">
      <w:bodyDiv w:val="1"/>
      <w:marLeft w:val="0"/>
      <w:marRight w:val="0"/>
      <w:marTop w:val="0"/>
      <w:marBottom w:val="0"/>
      <w:divBdr>
        <w:top w:val="none" w:sz="0" w:space="0" w:color="auto"/>
        <w:left w:val="none" w:sz="0" w:space="0" w:color="auto"/>
        <w:bottom w:val="none" w:sz="0" w:space="0" w:color="auto"/>
        <w:right w:val="none" w:sz="0" w:space="0" w:color="auto"/>
      </w:divBdr>
    </w:div>
    <w:div w:id="1262253989">
      <w:bodyDiv w:val="1"/>
      <w:marLeft w:val="0"/>
      <w:marRight w:val="0"/>
      <w:marTop w:val="0"/>
      <w:marBottom w:val="0"/>
      <w:divBdr>
        <w:top w:val="none" w:sz="0" w:space="0" w:color="auto"/>
        <w:left w:val="none" w:sz="0" w:space="0" w:color="auto"/>
        <w:bottom w:val="none" w:sz="0" w:space="0" w:color="auto"/>
        <w:right w:val="none" w:sz="0" w:space="0" w:color="auto"/>
      </w:divBdr>
    </w:div>
    <w:div w:id="171422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yperlink" Target="http://www.bls.gov/oes/current" TargetMode="External"/><Relationship Id="rId10" Type="http://schemas.openxmlformats.org/officeDocument/2006/relationships/chart" Target="charts/chart2.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10.jpeg"/></Relationships>
</file>

<file path=word/_rels/footnotes.xml.rels><?xml version="1.0" encoding="UTF-8" standalone="yes"?>
<Relationships xmlns="http://schemas.openxmlformats.org/package/2006/relationships"><Relationship Id="rId8" Type="http://schemas.openxmlformats.org/officeDocument/2006/relationships/hyperlink" Target="http://econjwatch.org/articles/do-economists-reach-a-conclusion-on-taxi-deregulation" TargetMode="External"/><Relationship Id="rId3" Type="http://schemas.openxmlformats.org/officeDocument/2006/relationships/hyperlink" Target="http://www.visitstockholm.com/en/Travel/In-Stockholm/Tips-In-Stockholm/Taxi-/" TargetMode="External"/><Relationship Id="rId7" Type="http://schemas.openxmlformats.org/officeDocument/2006/relationships/hyperlink" Target="http://cityroom.blogs.nytimes.com/2011/10/20/2-taxi-medallions-sell-for-1-million-each/" TargetMode="External"/><Relationship Id="rId2" Type="http://schemas.openxmlformats.org/officeDocument/2006/relationships/hyperlink" Target="http://www.buckeyeinstitute.org/docs/taxistudy1.pdf" TargetMode="External"/><Relationship Id="rId1" Type="http://schemas.openxmlformats.org/officeDocument/2006/relationships/hyperlink" Target="http://www.jsonline.com/news/milwaukee/130609278.html" TargetMode="External"/><Relationship Id="rId6" Type="http://schemas.openxmlformats.org/officeDocument/2006/relationships/hyperlink" Target="http://www.jsonline.com/news/milwaukee/milwaukee-property-values-see-biggest-drop-in-30-years-v556or2-149315155.html" TargetMode="External"/><Relationship Id="rId11" Type="http://schemas.openxmlformats.org/officeDocument/2006/relationships/hyperlink" Target="http://swz.salary.com/SalaryWizard/Taxi-Driver-Salary-Details-Minneapolis-MN.aspx" TargetMode="External"/><Relationship Id="rId5" Type="http://schemas.openxmlformats.org/officeDocument/2006/relationships/hyperlink" Target="http://media.jsonline.com/images/ASSESS28G.jpg" TargetMode="External"/><Relationship Id="rId10" Type="http://schemas.openxmlformats.org/officeDocument/2006/relationships/hyperlink" Target="http://www.schallerconsult.com" TargetMode="External"/><Relationship Id="rId4" Type="http://schemas.openxmlformats.org/officeDocument/2006/relationships/hyperlink" Target="http://www.jsonline.com/news/milwaukee/130609278.html" TargetMode="External"/><Relationship Id="rId9" Type="http://schemas.openxmlformats.org/officeDocument/2006/relationships/hyperlink" Target="http://www.washingtonpost.com/opinions/a-cab-medallion-system-in-dc-the-neighborhoods-will-pay-the-price/2011/03/31/AFLlGcJC_story.html"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taley\Documents\Research\transportation\Taxicabs\MilwaukeeTaxiDa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taley\Documents\Research\transportation\Taxicabs\MilwaukeeTaxiDa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taley\Documents\Research\transportation\Taxicabs\MilwaukeeTaxiDa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taley\Documents\Research\transportation\Taxicabs\MilwaukeeTaxi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Figure 1</a:t>
            </a:r>
          </a:p>
          <a:p>
            <a:pPr>
              <a:defRPr sz="1400"/>
            </a:pPr>
            <a:r>
              <a:rPr lang="en-US" sz="1400"/>
              <a:t>Ownership of Vehicle Licenses by Three Largest Taxi Companies</a:t>
            </a:r>
          </a:p>
        </c:rich>
      </c:tx>
      <c:overlay val="0"/>
    </c:title>
    <c:autoTitleDeleted val="0"/>
    <c:plotArea>
      <c:layout/>
      <c:barChart>
        <c:barDir val="col"/>
        <c:grouping val="clustered"/>
        <c:varyColors val="0"/>
        <c:ser>
          <c:idx val="0"/>
          <c:order val="0"/>
          <c:invertIfNegative val="0"/>
          <c:cat>
            <c:strRef>
              <c:f>FleetSizeComp!$B$24:$E$24</c:f>
              <c:strCache>
                <c:ptCount val="4"/>
                <c:pt idx="0">
                  <c:v>Milwaukee</c:v>
                </c:pt>
                <c:pt idx="1">
                  <c:v>Cincinnati</c:v>
                </c:pt>
                <c:pt idx="2">
                  <c:v>Columbus</c:v>
                </c:pt>
                <c:pt idx="3">
                  <c:v>Indianapolis</c:v>
                </c:pt>
              </c:strCache>
            </c:strRef>
          </c:cat>
          <c:val>
            <c:numRef>
              <c:f>FleetSizeComp!$B$25:$E$25</c:f>
              <c:numCache>
                <c:formatCode>0.0%</c:formatCode>
                <c:ptCount val="4"/>
                <c:pt idx="0">
                  <c:v>0.59561128526645768</c:v>
                </c:pt>
                <c:pt idx="1">
                  <c:v>0.33789954337899542</c:v>
                </c:pt>
                <c:pt idx="2">
                  <c:v>0.34</c:v>
                </c:pt>
                <c:pt idx="3">
                  <c:v>0.50609756097560976</c:v>
                </c:pt>
              </c:numCache>
            </c:numRef>
          </c:val>
        </c:ser>
        <c:dLbls>
          <c:dLblPos val="outEnd"/>
          <c:showLegendKey val="0"/>
          <c:showVal val="1"/>
          <c:showCatName val="0"/>
          <c:showSerName val="0"/>
          <c:showPercent val="0"/>
          <c:showBubbleSize val="0"/>
        </c:dLbls>
        <c:gapWidth val="75"/>
        <c:overlap val="-25"/>
        <c:axId val="112904064"/>
        <c:axId val="112915200"/>
      </c:barChart>
      <c:catAx>
        <c:axId val="112904064"/>
        <c:scaling>
          <c:orientation val="minMax"/>
        </c:scaling>
        <c:delete val="0"/>
        <c:axPos val="b"/>
        <c:majorTickMark val="none"/>
        <c:minorTickMark val="none"/>
        <c:tickLblPos val="nextTo"/>
        <c:crossAx val="112915200"/>
        <c:crosses val="autoZero"/>
        <c:auto val="1"/>
        <c:lblAlgn val="ctr"/>
        <c:lblOffset val="100"/>
        <c:noMultiLvlLbl val="0"/>
      </c:catAx>
      <c:valAx>
        <c:axId val="112915200"/>
        <c:scaling>
          <c:orientation val="minMax"/>
        </c:scaling>
        <c:delete val="0"/>
        <c:axPos val="l"/>
        <c:majorGridlines>
          <c:spPr>
            <a:ln>
              <a:noFill/>
            </a:ln>
          </c:spPr>
        </c:majorGridlines>
        <c:numFmt formatCode="0.0%" sourceLinked="1"/>
        <c:majorTickMark val="none"/>
        <c:minorTickMark val="none"/>
        <c:tickLblPos val="nextTo"/>
        <c:spPr>
          <a:ln w="9525">
            <a:solidFill>
              <a:schemeClr val="tx1"/>
            </a:solidFill>
          </a:ln>
        </c:spPr>
        <c:crossAx val="112904064"/>
        <c:crosses val="autoZero"/>
        <c:crossBetween val="between"/>
      </c:valAx>
    </c:plotArea>
    <c:plotVisOnly val="1"/>
    <c:dispBlanksAs val="gap"/>
    <c:showDLblsOverMax val="0"/>
  </c:chart>
  <c:txPr>
    <a:bodyPr/>
    <a:lstStyle/>
    <a:p>
      <a:pPr>
        <a:defRPr b="1"/>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Figure 2</a:t>
            </a:r>
          </a:p>
          <a:p>
            <a:pPr>
              <a:defRPr sz="1400"/>
            </a:pPr>
            <a:r>
              <a:rPr lang="en-US" sz="1400"/>
              <a:t>Distribution</a:t>
            </a:r>
            <a:r>
              <a:rPr lang="en-US" sz="1400" baseline="0"/>
              <a:t> of Taxi Vehicle License Ownership: Milwaukee</a:t>
            </a:r>
            <a:endParaRPr lang="en-US" sz="1400"/>
          </a:p>
        </c:rich>
      </c:tx>
      <c:overlay val="0"/>
    </c:title>
    <c:autoTitleDeleted val="0"/>
    <c:plotArea>
      <c:layout/>
      <c:barChart>
        <c:barDir val="col"/>
        <c:grouping val="clustered"/>
        <c:varyColors val="0"/>
        <c:ser>
          <c:idx val="0"/>
          <c:order val="0"/>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FleetSizeComp!$A$3:$A$12</c:f>
              <c:strCache>
                <c:ptCount val="10"/>
                <c:pt idx="0">
                  <c:v>1 vehicle</c:v>
                </c:pt>
                <c:pt idx="1">
                  <c:v>2 vehicles</c:v>
                </c:pt>
                <c:pt idx="2">
                  <c:v>3 vehicles</c:v>
                </c:pt>
                <c:pt idx="3">
                  <c:v>4 vehicles</c:v>
                </c:pt>
                <c:pt idx="4">
                  <c:v>5 vehicles</c:v>
                </c:pt>
                <c:pt idx="5">
                  <c:v>6-15 vehicles</c:v>
                </c:pt>
                <c:pt idx="6">
                  <c:v>16-25 vehicles</c:v>
                </c:pt>
                <c:pt idx="7">
                  <c:v>26-50 vehicles</c:v>
                </c:pt>
                <c:pt idx="8">
                  <c:v>51-100 vehicles</c:v>
                </c:pt>
                <c:pt idx="9">
                  <c:v>101 + vehicles</c:v>
                </c:pt>
              </c:strCache>
            </c:strRef>
          </c:cat>
          <c:val>
            <c:numRef>
              <c:f>FleetSizeComp!$C$3:$C$12</c:f>
              <c:numCache>
                <c:formatCode>0.0%</c:formatCode>
                <c:ptCount val="10"/>
                <c:pt idx="0">
                  <c:v>0.70666666666666667</c:v>
                </c:pt>
                <c:pt idx="1">
                  <c:v>6.6666666666666666E-2</c:v>
                </c:pt>
                <c:pt idx="2">
                  <c:v>9.3333333333333338E-2</c:v>
                </c:pt>
                <c:pt idx="3">
                  <c:v>0.04</c:v>
                </c:pt>
                <c:pt idx="4">
                  <c:v>0</c:v>
                </c:pt>
                <c:pt idx="5">
                  <c:v>5.3333333333333337E-2</c:v>
                </c:pt>
                <c:pt idx="6">
                  <c:v>1.3333333333333334E-2</c:v>
                </c:pt>
                <c:pt idx="7">
                  <c:v>0</c:v>
                </c:pt>
                <c:pt idx="8">
                  <c:v>1.3333333333333334E-2</c:v>
                </c:pt>
                <c:pt idx="9">
                  <c:v>1.3333333333333334E-2</c:v>
                </c:pt>
              </c:numCache>
            </c:numRef>
          </c:val>
        </c:ser>
        <c:dLbls>
          <c:dLblPos val="outEnd"/>
          <c:showLegendKey val="0"/>
          <c:showVal val="1"/>
          <c:showCatName val="0"/>
          <c:showSerName val="0"/>
          <c:showPercent val="0"/>
          <c:showBubbleSize val="0"/>
        </c:dLbls>
        <c:gapWidth val="150"/>
        <c:axId val="173671168"/>
        <c:axId val="176779648"/>
      </c:barChart>
      <c:catAx>
        <c:axId val="173671168"/>
        <c:scaling>
          <c:orientation val="minMax"/>
        </c:scaling>
        <c:delete val="0"/>
        <c:axPos val="b"/>
        <c:title>
          <c:tx>
            <c:rich>
              <a:bodyPr/>
              <a:lstStyle/>
              <a:p>
                <a:pPr>
                  <a:defRPr/>
                </a:pPr>
                <a:r>
                  <a:rPr lang="en-US"/>
                  <a:t>Company</a:t>
                </a:r>
                <a:r>
                  <a:rPr lang="en-US" baseline="0"/>
                  <a:t> Vehicles Size</a:t>
                </a:r>
                <a:endParaRPr lang="en-US"/>
              </a:p>
            </c:rich>
          </c:tx>
          <c:overlay val="0"/>
        </c:title>
        <c:majorTickMark val="out"/>
        <c:minorTickMark val="none"/>
        <c:tickLblPos val="nextTo"/>
        <c:txPr>
          <a:bodyPr/>
          <a:lstStyle/>
          <a:p>
            <a:pPr>
              <a:defRPr b="1"/>
            </a:pPr>
            <a:endParaRPr lang="en-US"/>
          </a:p>
        </c:txPr>
        <c:crossAx val="176779648"/>
        <c:crosses val="autoZero"/>
        <c:auto val="1"/>
        <c:lblAlgn val="ctr"/>
        <c:lblOffset val="100"/>
        <c:noMultiLvlLbl val="0"/>
      </c:catAx>
      <c:valAx>
        <c:axId val="176779648"/>
        <c:scaling>
          <c:orientation val="minMax"/>
        </c:scaling>
        <c:delete val="0"/>
        <c:axPos val="l"/>
        <c:title>
          <c:tx>
            <c:rich>
              <a:bodyPr rot="-5400000" vert="horz"/>
              <a:lstStyle/>
              <a:p>
                <a:pPr>
                  <a:defRPr/>
                </a:pPr>
                <a:r>
                  <a:rPr lang="en-US"/>
                  <a:t>Shre of</a:t>
                </a:r>
                <a:r>
                  <a:rPr lang="en-US" baseline="0"/>
                  <a:t> all licenses owned</a:t>
                </a:r>
                <a:endParaRPr lang="en-US"/>
              </a:p>
            </c:rich>
          </c:tx>
          <c:overlay val="0"/>
        </c:title>
        <c:numFmt formatCode="0.0%" sourceLinked="1"/>
        <c:majorTickMark val="out"/>
        <c:minorTickMark val="none"/>
        <c:tickLblPos val="nextTo"/>
        <c:txPr>
          <a:bodyPr/>
          <a:lstStyle/>
          <a:p>
            <a:pPr>
              <a:defRPr b="1"/>
            </a:pPr>
            <a:endParaRPr lang="en-US"/>
          </a:p>
        </c:txPr>
        <c:crossAx val="17367116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Figure 3</a:t>
            </a:r>
          </a:p>
          <a:p>
            <a:pPr>
              <a:defRPr sz="1400"/>
            </a:pPr>
            <a:r>
              <a:rPr lang="en-US" sz="1400"/>
              <a:t>Distribution of Taxi Vehicle License Ownership: Indianapolis</a:t>
            </a:r>
          </a:p>
        </c:rich>
      </c:tx>
      <c:overlay val="0"/>
    </c:title>
    <c:autoTitleDeleted val="0"/>
    <c:plotArea>
      <c:layout/>
      <c:barChart>
        <c:barDir val="col"/>
        <c:grouping val="clustered"/>
        <c:varyColors val="0"/>
        <c:ser>
          <c:idx val="0"/>
          <c:order val="0"/>
          <c:invertIfNegative val="0"/>
          <c:dLbls>
            <c:dLblPos val="outEnd"/>
            <c:showLegendKey val="0"/>
            <c:showVal val="1"/>
            <c:showCatName val="0"/>
            <c:showSerName val="0"/>
            <c:showPercent val="0"/>
            <c:showBubbleSize val="0"/>
            <c:showLeaderLines val="0"/>
          </c:dLbls>
          <c:cat>
            <c:strRef>
              <c:f>FleetSizeComp!$A$3:$A$12</c:f>
              <c:strCache>
                <c:ptCount val="10"/>
                <c:pt idx="0">
                  <c:v>1 vehicle</c:v>
                </c:pt>
                <c:pt idx="1">
                  <c:v>2 vehicles</c:v>
                </c:pt>
                <c:pt idx="2">
                  <c:v>3 vehicles</c:v>
                </c:pt>
                <c:pt idx="3">
                  <c:v>4 vehicles</c:v>
                </c:pt>
                <c:pt idx="4">
                  <c:v>5 vehicles</c:v>
                </c:pt>
                <c:pt idx="5">
                  <c:v>6-15 vehicles</c:v>
                </c:pt>
                <c:pt idx="6">
                  <c:v>16-25 vehicles</c:v>
                </c:pt>
                <c:pt idx="7">
                  <c:v>26-50 vehicles</c:v>
                </c:pt>
                <c:pt idx="8">
                  <c:v>51-100 vehicles</c:v>
                </c:pt>
                <c:pt idx="9">
                  <c:v>101 + vehicles</c:v>
                </c:pt>
              </c:strCache>
            </c:strRef>
          </c:cat>
          <c:val>
            <c:numRef>
              <c:f>FleetSizeComp!$I$3:$I$12</c:f>
              <c:numCache>
                <c:formatCode>0.0%</c:formatCode>
                <c:ptCount val="10"/>
                <c:pt idx="0">
                  <c:v>0.30303030303030304</c:v>
                </c:pt>
                <c:pt idx="1">
                  <c:v>0.21212121212121213</c:v>
                </c:pt>
                <c:pt idx="2">
                  <c:v>3.0303030303030304E-2</c:v>
                </c:pt>
                <c:pt idx="3">
                  <c:v>3.0303030303030304E-2</c:v>
                </c:pt>
                <c:pt idx="4">
                  <c:v>0</c:v>
                </c:pt>
                <c:pt idx="5">
                  <c:v>3.0303030303030304E-2</c:v>
                </c:pt>
                <c:pt idx="6">
                  <c:v>3.0303030303030304E-2</c:v>
                </c:pt>
                <c:pt idx="7">
                  <c:v>0.21212121212121213</c:v>
                </c:pt>
                <c:pt idx="8">
                  <c:v>9.0909090909090912E-2</c:v>
                </c:pt>
                <c:pt idx="9">
                  <c:v>6.0606060606060608E-2</c:v>
                </c:pt>
              </c:numCache>
            </c:numRef>
          </c:val>
        </c:ser>
        <c:dLbls>
          <c:showLegendKey val="0"/>
          <c:showVal val="0"/>
          <c:showCatName val="0"/>
          <c:showSerName val="0"/>
          <c:showPercent val="0"/>
          <c:showBubbleSize val="0"/>
        </c:dLbls>
        <c:gapWidth val="150"/>
        <c:axId val="231145472"/>
        <c:axId val="231148544"/>
      </c:barChart>
      <c:catAx>
        <c:axId val="231145472"/>
        <c:scaling>
          <c:orientation val="minMax"/>
        </c:scaling>
        <c:delete val="0"/>
        <c:axPos val="b"/>
        <c:title>
          <c:tx>
            <c:rich>
              <a:bodyPr/>
              <a:lstStyle/>
              <a:p>
                <a:pPr>
                  <a:defRPr/>
                </a:pPr>
                <a:r>
                  <a:rPr lang="en-US"/>
                  <a:t>Vehicle Licenses Owned</a:t>
                </a:r>
              </a:p>
            </c:rich>
          </c:tx>
          <c:overlay val="0"/>
        </c:title>
        <c:majorTickMark val="out"/>
        <c:minorTickMark val="none"/>
        <c:tickLblPos val="nextTo"/>
        <c:crossAx val="231148544"/>
        <c:crosses val="autoZero"/>
        <c:auto val="1"/>
        <c:lblAlgn val="ctr"/>
        <c:lblOffset val="100"/>
        <c:noMultiLvlLbl val="0"/>
      </c:catAx>
      <c:valAx>
        <c:axId val="231148544"/>
        <c:scaling>
          <c:orientation val="minMax"/>
        </c:scaling>
        <c:delete val="0"/>
        <c:axPos val="l"/>
        <c:title>
          <c:tx>
            <c:rich>
              <a:bodyPr rot="-5400000" vert="horz"/>
              <a:lstStyle/>
              <a:p>
                <a:pPr>
                  <a:defRPr/>
                </a:pPr>
                <a:r>
                  <a:rPr lang="en-US"/>
                  <a:t>Share of Licenses Owned</a:t>
                </a:r>
              </a:p>
            </c:rich>
          </c:tx>
          <c:overlay val="0"/>
        </c:title>
        <c:numFmt formatCode="0.0%" sourceLinked="1"/>
        <c:majorTickMark val="out"/>
        <c:minorTickMark val="none"/>
        <c:tickLblPos val="nextTo"/>
        <c:crossAx val="231145472"/>
        <c:crosses val="autoZero"/>
        <c:crossBetween val="between"/>
      </c:valAx>
    </c:plotArea>
    <c:plotVisOnly val="1"/>
    <c:dispBlanksAs val="gap"/>
    <c:showDLblsOverMax val="0"/>
  </c:chart>
  <c:txPr>
    <a:bodyPr/>
    <a:lstStyle/>
    <a:p>
      <a:pPr>
        <a:defRPr b="1"/>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en-US" sz="1400"/>
              <a:t>Figure 4</a:t>
            </a:r>
          </a:p>
          <a:p>
            <a:pPr>
              <a:defRPr sz="1400"/>
            </a:pPr>
            <a:r>
              <a:rPr lang="en-US" sz="1400"/>
              <a:t>Distribution</a:t>
            </a:r>
            <a:r>
              <a:rPr lang="en-US" sz="1400" baseline="0"/>
              <a:t> of Taxi Vehicle License Ownership: Cincinnati</a:t>
            </a:r>
            <a:endParaRPr lang="en-US" sz="1400"/>
          </a:p>
        </c:rich>
      </c:tx>
      <c:layout>
        <c:manualLayout>
          <c:xMode val="edge"/>
          <c:yMode val="edge"/>
          <c:x val="0.14484089665470262"/>
          <c:y val="2.3289661651952204E-2"/>
        </c:manualLayout>
      </c:layout>
      <c:overlay val="0"/>
    </c:title>
    <c:autoTitleDeleted val="0"/>
    <c:plotArea>
      <c:layout/>
      <c:barChart>
        <c:barDir val="col"/>
        <c:grouping val="clustered"/>
        <c:varyColors val="0"/>
        <c:ser>
          <c:idx val="0"/>
          <c:order val="0"/>
          <c:invertIfNegative val="0"/>
          <c:dLbls>
            <c:txPr>
              <a:bodyPr/>
              <a:lstStyle/>
              <a:p>
                <a:pPr>
                  <a:defRPr b="1"/>
                </a:pPr>
                <a:endParaRPr lang="en-US"/>
              </a:p>
            </c:txPr>
            <c:dLblPos val="outEnd"/>
            <c:showLegendKey val="0"/>
            <c:showVal val="1"/>
            <c:showCatName val="0"/>
            <c:showSerName val="0"/>
            <c:showPercent val="0"/>
            <c:showBubbleSize val="0"/>
            <c:showLeaderLines val="0"/>
          </c:dLbls>
          <c:cat>
            <c:strRef>
              <c:f>FleetSizeComp!$A$3:$A$12</c:f>
              <c:strCache>
                <c:ptCount val="10"/>
                <c:pt idx="0">
                  <c:v>1 vehicle</c:v>
                </c:pt>
                <c:pt idx="1">
                  <c:v>2 vehicles</c:v>
                </c:pt>
                <c:pt idx="2">
                  <c:v>3 vehicles</c:v>
                </c:pt>
                <c:pt idx="3">
                  <c:v>4 vehicles</c:v>
                </c:pt>
                <c:pt idx="4">
                  <c:v>5 vehicles</c:v>
                </c:pt>
                <c:pt idx="5">
                  <c:v>6-15 vehicles</c:v>
                </c:pt>
                <c:pt idx="6">
                  <c:v>16-25 vehicles</c:v>
                </c:pt>
                <c:pt idx="7">
                  <c:v>26-50 vehicles</c:v>
                </c:pt>
                <c:pt idx="8">
                  <c:v>51-100 vehicles</c:v>
                </c:pt>
                <c:pt idx="9">
                  <c:v>101 + vehicles</c:v>
                </c:pt>
              </c:strCache>
            </c:strRef>
          </c:cat>
          <c:val>
            <c:numRef>
              <c:f>FleetSizeComp!$E$3:$E$12</c:f>
              <c:numCache>
                <c:formatCode>0.0%</c:formatCode>
                <c:ptCount val="10"/>
                <c:pt idx="0">
                  <c:v>0.390625</c:v>
                </c:pt>
                <c:pt idx="1">
                  <c:v>7.8125E-2</c:v>
                </c:pt>
                <c:pt idx="2">
                  <c:v>7.8125E-2</c:v>
                </c:pt>
                <c:pt idx="3">
                  <c:v>3.125E-2</c:v>
                </c:pt>
                <c:pt idx="4">
                  <c:v>7.8125E-2</c:v>
                </c:pt>
                <c:pt idx="5">
                  <c:v>0.265625</c:v>
                </c:pt>
                <c:pt idx="6">
                  <c:v>4.6875E-2</c:v>
                </c:pt>
                <c:pt idx="7">
                  <c:v>1.5625E-2</c:v>
                </c:pt>
                <c:pt idx="8">
                  <c:v>1.5625E-2</c:v>
                </c:pt>
                <c:pt idx="9">
                  <c:v>0</c:v>
                </c:pt>
              </c:numCache>
            </c:numRef>
          </c:val>
        </c:ser>
        <c:dLbls>
          <c:showLegendKey val="0"/>
          <c:showVal val="0"/>
          <c:showCatName val="0"/>
          <c:showSerName val="0"/>
          <c:showPercent val="0"/>
          <c:showBubbleSize val="0"/>
        </c:dLbls>
        <c:gapWidth val="150"/>
        <c:axId val="107698048"/>
        <c:axId val="107728896"/>
      </c:barChart>
      <c:catAx>
        <c:axId val="107698048"/>
        <c:scaling>
          <c:orientation val="minMax"/>
        </c:scaling>
        <c:delete val="0"/>
        <c:axPos val="b"/>
        <c:title>
          <c:tx>
            <c:rich>
              <a:bodyPr/>
              <a:lstStyle/>
              <a:p>
                <a:pPr>
                  <a:defRPr/>
                </a:pPr>
                <a:r>
                  <a:rPr lang="en-US"/>
                  <a:t>Vehicle Licenses Owned</a:t>
                </a:r>
              </a:p>
            </c:rich>
          </c:tx>
          <c:overlay val="0"/>
        </c:title>
        <c:majorTickMark val="out"/>
        <c:minorTickMark val="none"/>
        <c:tickLblPos val="nextTo"/>
        <c:txPr>
          <a:bodyPr/>
          <a:lstStyle/>
          <a:p>
            <a:pPr>
              <a:defRPr b="1"/>
            </a:pPr>
            <a:endParaRPr lang="en-US"/>
          </a:p>
        </c:txPr>
        <c:crossAx val="107728896"/>
        <c:crosses val="autoZero"/>
        <c:auto val="1"/>
        <c:lblAlgn val="ctr"/>
        <c:lblOffset val="100"/>
        <c:noMultiLvlLbl val="0"/>
      </c:catAx>
      <c:valAx>
        <c:axId val="107728896"/>
        <c:scaling>
          <c:orientation val="minMax"/>
        </c:scaling>
        <c:delete val="0"/>
        <c:axPos val="l"/>
        <c:title>
          <c:tx>
            <c:rich>
              <a:bodyPr rot="-5400000" vert="horz"/>
              <a:lstStyle/>
              <a:p>
                <a:pPr>
                  <a:defRPr/>
                </a:pPr>
                <a:r>
                  <a:rPr lang="en-US"/>
                  <a:t>Share of Licenses Owned</a:t>
                </a:r>
              </a:p>
            </c:rich>
          </c:tx>
          <c:overlay val="0"/>
        </c:title>
        <c:numFmt formatCode="0.0%" sourceLinked="1"/>
        <c:majorTickMark val="out"/>
        <c:minorTickMark val="none"/>
        <c:tickLblPos val="nextTo"/>
        <c:txPr>
          <a:bodyPr/>
          <a:lstStyle/>
          <a:p>
            <a:pPr>
              <a:defRPr b="1"/>
            </a:pPr>
            <a:endParaRPr lang="en-US"/>
          </a:p>
        </c:txPr>
        <c:crossAx val="107698048"/>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9D7D7-4B0A-48EC-BD12-0D035F90B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7344</Words>
  <Characters>41864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Staley</dc:creator>
  <cp:lastModifiedBy>Lenovo User</cp:lastModifiedBy>
  <cp:revision>2</cp:revision>
  <dcterms:created xsi:type="dcterms:W3CDTF">2012-10-10T19:17:00Z</dcterms:created>
  <dcterms:modified xsi:type="dcterms:W3CDTF">2012-10-10T19:17:00Z</dcterms:modified>
</cp:coreProperties>
</file>